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70A4" w14:textId="77777777" w:rsidR="0069597F" w:rsidRDefault="0069597F" w:rsidP="0069597F">
      <w:pPr>
        <w:pStyle w:val="Paragraphestandard"/>
        <w:spacing w:line="320" w:lineRule="atLeast"/>
        <w:ind w:left="75" w:right="110"/>
        <w:jc w:val="both"/>
        <w:rPr>
          <w:rStyle w:val="Caractrestandard"/>
          <w:rFonts w:ascii="Arial" w:hAnsi="Arial" w:cs="Arial"/>
          <w:b/>
          <w:bCs/>
        </w:rPr>
      </w:pPr>
      <w:r>
        <w:rPr>
          <w:rStyle w:val="Caractrestandard"/>
          <w:rFonts w:ascii="Arial" w:hAnsi="Arial" w:cs="Arial"/>
          <w:b/>
          <w:bCs/>
        </w:rPr>
        <w:t>EXERCICE N°1 :</w:t>
      </w:r>
    </w:p>
    <w:p w14:paraId="75F48DF5" w14:textId="77777777" w:rsidR="0069597F" w:rsidRDefault="0069597F" w:rsidP="0069597F">
      <w:pPr>
        <w:pStyle w:val="Paragraphestandard"/>
        <w:spacing w:line="320" w:lineRule="atLeast"/>
        <w:ind w:left="75" w:right="110"/>
        <w:jc w:val="both"/>
        <w:rPr>
          <w:rStyle w:val="Caractrestandard"/>
          <w:rFonts w:ascii="Arial" w:hAnsi="Arial" w:cs="Arial"/>
          <w:b/>
          <w:bCs/>
        </w:rPr>
      </w:pPr>
    </w:p>
    <w:p w14:paraId="34238D1D" w14:textId="040604D8" w:rsidR="0069597F" w:rsidRPr="0069597F" w:rsidRDefault="0069597F" w:rsidP="0069597F">
      <w:pPr>
        <w:pStyle w:val="Paragraphestandard"/>
        <w:spacing w:line="320" w:lineRule="atLeast"/>
        <w:ind w:left="75" w:right="110"/>
        <w:jc w:val="both"/>
        <w:rPr>
          <w:rFonts w:ascii="Arial" w:hAnsi="Arial" w:cs="Arial"/>
        </w:rPr>
      </w:pPr>
      <w:r>
        <w:rPr>
          <w:rStyle w:val="Caractrestandard"/>
          <w:rFonts w:ascii="Arial" w:hAnsi="Arial" w:cs="Arial"/>
          <w:b/>
          <w:bCs/>
        </w:rPr>
        <w:t>Ex</w:t>
      </w:r>
      <w:r>
        <w:rPr>
          <w:rStyle w:val="Caractrestandard"/>
          <w:rFonts w:ascii="Arial" w:hAnsi="Arial" w:cs="Arial"/>
          <w:b/>
          <w:bCs/>
        </w:rPr>
        <w:softHyphen/>
        <w:t>traits de la Dé</w:t>
      </w:r>
      <w:r>
        <w:rPr>
          <w:rStyle w:val="Caractrestandard"/>
          <w:rFonts w:ascii="Arial" w:hAnsi="Arial" w:cs="Arial"/>
          <w:b/>
          <w:bCs/>
        </w:rPr>
        <w:softHyphen/>
        <w:t>cla</w:t>
      </w:r>
      <w:r>
        <w:rPr>
          <w:rStyle w:val="Caractrestandard"/>
          <w:rFonts w:ascii="Arial" w:hAnsi="Arial" w:cs="Arial"/>
          <w:b/>
          <w:bCs/>
        </w:rPr>
        <w:softHyphen/>
        <w:t>ra</w:t>
      </w:r>
      <w:r>
        <w:rPr>
          <w:rStyle w:val="Caractrestandard"/>
          <w:rFonts w:ascii="Arial" w:hAnsi="Arial" w:cs="Arial"/>
          <w:b/>
          <w:bCs/>
        </w:rPr>
        <w:softHyphen/>
        <w:t>tion des droits de l'homme</w:t>
      </w:r>
      <w:r>
        <w:rPr>
          <w:rStyle w:val="Caractrestandard"/>
          <w:rFonts w:ascii="Arial" w:hAnsi="Arial" w:cs="Arial"/>
          <w:b/>
          <w:bCs/>
        </w:rPr>
        <w:t xml:space="preserve"> </w:t>
      </w:r>
      <w:r>
        <w:rPr>
          <w:rStyle w:val="Caractrestandard"/>
          <w:rFonts w:ascii="Arial" w:hAnsi="Arial" w:cs="Arial"/>
          <w:b/>
          <w:bCs/>
        </w:rPr>
        <w:t>et du ci</w:t>
      </w:r>
      <w:r>
        <w:rPr>
          <w:rStyle w:val="Caractrestandard"/>
          <w:rFonts w:ascii="Arial" w:hAnsi="Arial" w:cs="Arial"/>
          <w:b/>
          <w:bCs/>
        </w:rPr>
        <w:softHyphen/>
        <w:t>toyen, 26 août 1789.</w:t>
      </w:r>
    </w:p>
    <w:p w14:paraId="2A3E877C" w14:textId="52E969BA" w:rsidR="0069597F" w:rsidRDefault="0069597F" w:rsidP="0069597F">
      <w:pPr>
        <w:pStyle w:val="Paragraphestandard"/>
        <w:spacing w:line="40" w:lineRule="atLeast"/>
        <w:ind w:left="75" w:right="110"/>
        <w:jc w:val="both"/>
        <w:rPr>
          <w:rStyle w:val="Caractrestandard"/>
          <w:rFonts w:ascii="Arial" w:hAnsi="Arial" w:cs="Arial"/>
        </w:rPr>
      </w:pPr>
    </w:p>
    <w:p w14:paraId="3BE07B89" w14:textId="77777777" w:rsidR="0069597F" w:rsidRDefault="0069597F" w:rsidP="0069597F">
      <w:pPr>
        <w:pStyle w:val="Paragraphestandard"/>
        <w:spacing w:line="40" w:lineRule="atLeast"/>
        <w:ind w:left="75" w:right="110"/>
        <w:jc w:val="both"/>
        <w:rPr>
          <w:rStyle w:val="Caractrestandard"/>
          <w:rFonts w:ascii="Arial" w:hAnsi="Arial" w:cs="Arial"/>
        </w:rPr>
      </w:pPr>
    </w:p>
    <w:p w14:paraId="6C7AF0B2" w14:textId="2CC51CF0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ab/>
        <w:t>Les repré</w:t>
      </w:r>
      <w:r>
        <w:rPr>
          <w:rStyle w:val="Caractrestandard"/>
          <w:rFonts w:ascii="Arial" w:hAnsi="Arial" w:cs="Arial"/>
        </w:rPr>
        <w:softHyphen/>
        <w:t>sen</w:t>
      </w:r>
      <w:r>
        <w:rPr>
          <w:rStyle w:val="Caractrestandard"/>
          <w:rFonts w:ascii="Arial" w:hAnsi="Arial" w:cs="Arial"/>
        </w:rPr>
        <w:softHyphen/>
        <w:t>tants du peu</w:t>
      </w:r>
      <w:r>
        <w:rPr>
          <w:rStyle w:val="Caractrestandard"/>
          <w:rFonts w:ascii="Arial" w:hAnsi="Arial" w:cs="Arial"/>
        </w:rPr>
        <w:softHyphen/>
        <w:t>ple fran</w:t>
      </w:r>
      <w:r>
        <w:rPr>
          <w:rStyle w:val="Caractrestandard"/>
          <w:rFonts w:ascii="Arial" w:hAnsi="Arial" w:cs="Arial"/>
        </w:rPr>
        <w:softHyphen/>
        <w:t>çais, cons</w:t>
      </w:r>
      <w:r>
        <w:rPr>
          <w:rStyle w:val="Caractrestandard"/>
          <w:rFonts w:ascii="Arial" w:hAnsi="Arial" w:cs="Arial"/>
        </w:rPr>
        <w:softHyphen/>
        <w:t>ti</w:t>
      </w:r>
      <w:r>
        <w:rPr>
          <w:rStyle w:val="Caractrestandard"/>
          <w:rFonts w:ascii="Arial" w:hAnsi="Arial" w:cs="Arial"/>
        </w:rPr>
        <w:softHyphen/>
        <w:t>tués en Assem</w:t>
      </w:r>
      <w:r>
        <w:rPr>
          <w:rStyle w:val="Caractrestandard"/>
          <w:rFonts w:ascii="Arial" w:hAnsi="Arial" w:cs="Arial"/>
        </w:rPr>
        <w:softHyphen/>
        <w:t>blée Na</w:t>
      </w:r>
      <w:r>
        <w:rPr>
          <w:rStyle w:val="Caractrestandard"/>
          <w:rFonts w:ascii="Arial" w:hAnsi="Arial" w:cs="Arial"/>
        </w:rPr>
        <w:softHyphen/>
        <w:t>tio</w:t>
      </w:r>
      <w:r>
        <w:rPr>
          <w:rStyle w:val="Caractrestandard"/>
          <w:rFonts w:ascii="Arial" w:hAnsi="Arial" w:cs="Arial"/>
        </w:rPr>
        <w:softHyphen/>
        <w:t>nale, con</w:t>
      </w:r>
      <w:r>
        <w:rPr>
          <w:rStyle w:val="Caractrestandard"/>
          <w:rFonts w:ascii="Arial" w:hAnsi="Arial" w:cs="Arial"/>
        </w:rPr>
        <w:softHyphen/>
        <w:t>si</w:t>
      </w:r>
      <w:r>
        <w:rPr>
          <w:rStyle w:val="Caractrestandard"/>
          <w:rFonts w:ascii="Arial" w:hAnsi="Arial" w:cs="Arial"/>
        </w:rPr>
        <w:softHyphen/>
        <w:t>dé</w:t>
      </w:r>
      <w:r>
        <w:rPr>
          <w:rStyle w:val="Caractrestandard"/>
          <w:rFonts w:ascii="Arial" w:hAnsi="Arial" w:cs="Arial"/>
        </w:rPr>
        <w:softHyphen/>
        <w:t>rant que l'igno</w:t>
      </w:r>
      <w:r>
        <w:rPr>
          <w:rStyle w:val="Caractrestandard"/>
          <w:rFonts w:ascii="Arial" w:hAnsi="Arial" w:cs="Arial"/>
        </w:rPr>
        <w:softHyphen/>
        <w:t>rance</w:t>
      </w:r>
      <w:r>
        <w:rPr>
          <w:rStyle w:val="Caractrestandard"/>
          <w:rFonts w:ascii="Arial" w:hAnsi="Arial" w:cs="Arial"/>
        </w:rPr>
        <w:t xml:space="preserve"> </w:t>
      </w:r>
      <w:r>
        <w:rPr>
          <w:rStyle w:val="Caractrestandard"/>
          <w:rFonts w:ascii="Arial" w:hAnsi="Arial" w:cs="Arial"/>
        </w:rPr>
        <w:t>l'ou</w:t>
      </w:r>
      <w:r>
        <w:rPr>
          <w:rStyle w:val="Caractrestandard"/>
          <w:rFonts w:ascii="Arial" w:hAnsi="Arial" w:cs="Arial"/>
        </w:rPr>
        <w:softHyphen/>
        <w:t>bli ou le mé</w:t>
      </w:r>
      <w:r>
        <w:rPr>
          <w:rStyle w:val="Caractrestandard"/>
          <w:rFonts w:ascii="Arial" w:hAnsi="Arial" w:cs="Arial"/>
        </w:rPr>
        <w:softHyphen/>
        <w:t>pris des droits de l'Homme sont les seules cau</w:t>
      </w:r>
      <w:r>
        <w:rPr>
          <w:rStyle w:val="Caractrestandard"/>
          <w:rFonts w:ascii="Arial" w:hAnsi="Arial" w:cs="Arial"/>
        </w:rPr>
        <w:softHyphen/>
        <w:t>ses des mal</w:t>
      </w:r>
      <w:r>
        <w:rPr>
          <w:rStyle w:val="Caractrestandard"/>
          <w:rFonts w:ascii="Arial" w:hAnsi="Arial" w:cs="Arial"/>
        </w:rPr>
        <w:softHyphen/>
        <w:t>heurs publics et de la cor</w:t>
      </w:r>
      <w:r>
        <w:rPr>
          <w:rStyle w:val="Caractrestandard"/>
          <w:rFonts w:ascii="Arial" w:hAnsi="Arial" w:cs="Arial"/>
        </w:rPr>
        <w:softHyphen/>
        <w:t>rup</w:t>
      </w:r>
      <w:r>
        <w:rPr>
          <w:rStyle w:val="Caractrestandard"/>
          <w:rFonts w:ascii="Arial" w:hAnsi="Arial" w:cs="Arial"/>
        </w:rPr>
        <w:softHyphen/>
        <w:t>tion des gouverne</w:t>
      </w:r>
      <w:r>
        <w:rPr>
          <w:rStyle w:val="Caractrestandard"/>
          <w:rFonts w:ascii="Arial" w:hAnsi="Arial" w:cs="Arial"/>
        </w:rPr>
        <w:softHyphen/>
        <w:t>ments, ont ré</w:t>
      </w:r>
      <w:r>
        <w:rPr>
          <w:rStyle w:val="Caractrestandard"/>
          <w:rFonts w:ascii="Arial" w:hAnsi="Arial" w:cs="Arial"/>
        </w:rPr>
        <w:softHyphen/>
        <w:t>so</w:t>
      </w:r>
      <w:r>
        <w:rPr>
          <w:rStyle w:val="Caractrestandard"/>
          <w:rFonts w:ascii="Arial" w:hAnsi="Arial" w:cs="Arial"/>
        </w:rPr>
        <w:softHyphen/>
        <w:t>lu d'ex</w:t>
      </w:r>
      <w:r>
        <w:rPr>
          <w:rStyle w:val="Caractrestandard"/>
          <w:rFonts w:ascii="Arial" w:hAnsi="Arial" w:cs="Arial"/>
        </w:rPr>
        <w:softHyphen/>
        <w:t>po</w:t>
      </w:r>
      <w:r>
        <w:rPr>
          <w:rStyle w:val="Caractrestandard"/>
          <w:rFonts w:ascii="Arial" w:hAnsi="Arial" w:cs="Arial"/>
        </w:rPr>
        <w:softHyphen/>
        <w:t>ser, dans une Décla</w:t>
      </w:r>
      <w:r>
        <w:rPr>
          <w:rStyle w:val="Caractrestandard"/>
          <w:rFonts w:ascii="Arial" w:hAnsi="Arial" w:cs="Arial"/>
        </w:rPr>
        <w:softHyphen/>
        <w:t>ra</w:t>
      </w:r>
      <w:r>
        <w:rPr>
          <w:rStyle w:val="Caractrestandard"/>
          <w:rFonts w:ascii="Arial" w:hAnsi="Arial" w:cs="Arial"/>
        </w:rPr>
        <w:softHyphen/>
        <w:t>tion solennelle, les droits na</w:t>
      </w:r>
      <w:r>
        <w:rPr>
          <w:rStyle w:val="Caractrestandard"/>
          <w:rFonts w:ascii="Arial" w:hAnsi="Arial" w:cs="Arial"/>
        </w:rPr>
        <w:softHyphen/>
        <w:t>tu</w:t>
      </w:r>
      <w:r>
        <w:rPr>
          <w:rStyle w:val="Caractrestandard"/>
          <w:rFonts w:ascii="Arial" w:hAnsi="Arial" w:cs="Arial"/>
        </w:rPr>
        <w:softHyphen/>
        <w:t>rels, in</w:t>
      </w:r>
      <w:r>
        <w:rPr>
          <w:rStyle w:val="Caractrestandard"/>
          <w:rFonts w:ascii="Arial" w:hAnsi="Arial" w:cs="Arial"/>
        </w:rPr>
        <w:softHyphen/>
        <w:t>alié</w:t>
      </w:r>
      <w:r>
        <w:rPr>
          <w:rStyle w:val="Caractrestandard"/>
          <w:rFonts w:ascii="Arial" w:hAnsi="Arial" w:cs="Arial"/>
        </w:rPr>
        <w:softHyphen/>
        <w:t>na</w:t>
      </w:r>
      <w:r>
        <w:rPr>
          <w:rStyle w:val="Caractrestandard"/>
          <w:rFonts w:ascii="Arial" w:hAnsi="Arial" w:cs="Arial"/>
        </w:rPr>
        <w:softHyphen/>
        <w:t>bles et sa</w:t>
      </w:r>
      <w:r>
        <w:rPr>
          <w:rStyle w:val="Caractrestandard"/>
          <w:rFonts w:ascii="Arial" w:hAnsi="Arial" w:cs="Arial"/>
        </w:rPr>
        <w:softHyphen/>
        <w:t>crés de l'Homme.</w:t>
      </w:r>
    </w:p>
    <w:p w14:paraId="4370D97F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</w:t>
      </w:r>
      <w:r>
        <w:rPr>
          <w:rStyle w:val="Caractrestandard"/>
          <w:rFonts w:ascii="Arial" w:hAnsi="Arial" w:cs="Arial"/>
          <w:u w:val="single"/>
        </w:rPr>
        <w:softHyphen/>
        <w:t>ti</w:t>
      </w:r>
      <w:r>
        <w:rPr>
          <w:rStyle w:val="Caractrestandard"/>
          <w:rFonts w:ascii="Arial" w:hAnsi="Arial" w:cs="Arial"/>
          <w:u w:val="single"/>
        </w:rPr>
        <w:softHyphen/>
        <w:t>cle 1</w:t>
      </w:r>
      <w:r>
        <w:rPr>
          <w:rStyle w:val="Caractrestandard"/>
          <w:rFonts w:ascii="Arial" w:hAnsi="Arial" w:cs="Arial"/>
          <w:u w:val="single"/>
          <w:vertAlign w:val="superscript"/>
        </w:rPr>
        <w:t>er</w:t>
      </w:r>
      <w:r>
        <w:rPr>
          <w:rStyle w:val="Caractrestandard"/>
          <w:rFonts w:ascii="Arial" w:hAnsi="Arial" w:cs="Arial"/>
        </w:rPr>
        <w:t>. Les hom</w:t>
      </w:r>
      <w:r>
        <w:rPr>
          <w:rStyle w:val="Caractrestandard"/>
          <w:rFonts w:ascii="Arial" w:hAnsi="Arial" w:cs="Arial"/>
        </w:rPr>
        <w:softHyphen/>
        <w:t>mes nais</w:t>
      </w:r>
      <w:r>
        <w:rPr>
          <w:rStyle w:val="Caractrestandard"/>
          <w:rFonts w:ascii="Arial" w:hAnsi="Arial" w:cs="Arial"/>
        </w:rPr>
        <w:softHyphen/>
        <w:t>sent et de</w:t>
      </w:r>
      <w:r>
        <w:rPr>
          <w:rStyle w:val="Caractrestandard"/>
          <w:rFonts w:ascii="Arial" w:hAnsi="Arial" w:cs="Arial"/>
        </w:rPr>
        <w:softHyphen/>
        <w:t>meu</w:t>
      </w:r>
      <w:r>
        <w:rPr>
          <w:rStyle w:val="Caractrestandard"/>
          <w:rFonts w:ascii="Arial" w:hAnsi="Arial" w:cs="Arial"/>
        </w:rPr>
        <w:softHyphen/>
        <w:t>rent li</w:t>
      </w:r>
      <w:r>
        <w:rPr>
          <w:rStyle w:val="Caractrestandard"/>
          <w:rFonts w:ascii="Arial" w:hAnsi="Arial" w:cs="Arial"/>
        </w:rPr>
        <w:softHyphen/>
        <w:t>bres et égaux en droits. Les dis</w:t>
      </w:r>
      <w:r>
        <w:rPr>
          <w:rStyle w:val="Caractrestandard"/>
          <w:rFonts w:ascii="Arial" w:hAnsi="Arial" w:cs="Arial"/>
        </w:rPr>
        <w:softHyphen/>
        <w:t>tinc</w:t>
      </w:r>
      <w:r>
        <w:rPr>
          <w:rStyle w:val="Caractrestandard"/>
          <w:rFonts w:ascii="Arial" w:hAnsi="Arial" w:cs="Arial"/>
        </w:rPr>
        <w:softHyphen/>
        <w:t>tions so</w:t>
      </w:r>
      <w:r>
        <w:rPr>
          <w:rStyle w:val="Caractrestandard"/>
          <w:rFonts w:ascii="Arial" w:hAnsi="Arial" w:cs="Arial"/>
        </w:rPr>
        <w:softHyphen/>
        <w:t>cia</w:t>
      </w:r>
      <w:r>
        <w:rPr>
          <w:rStyle w:val="Caractrestandard"/>
          <w:rFonts w:ascii="Arial" w:hAnsi="Arial" w:cs="Arial"/>
        </w:rPr>
        <w:softHyphen/>
        <w:t>les ne peu</w:t>
      </w:r>
      <w:r>
        <w:rPr>
          <w:rStyle w:val="Caractrestandard"/>
          <w:rFonts w:ascii="Arial" w:hAnsi="Arial" w:cs="Arial"/>
        </w:rPr>
        <w:softHyphen/>
        <w:t>vent être fon</w:t>
      </w:r>
      <w:r>
        <w:rPr>
          <w:rStyle w:val="Caractrestandard"/>
          <w:rFonts w:ascii="Arial" w:hAnsi="Arial" w:cs="Arial"/>
        </w:rPr>
        <w:softHyphen/>
        <w:t>dées que sur l'uti</w:t>
      </w:r>
      <w:r>
        <w:rPr>
          <w:rStyle w:val="Caractrestandard"/>
          <w:rFonts w:ascii="Arial" w:hAnsi="Arial" w:cs="Arial"/>
        </w:rPr>
        <w:softHyphen/>
        <w:t>li</w:t>
      </w:r>
      <w:r>
        <w:rPr>
          <w:rStyle w:val="Caractrestandard"/>
          <w:rFonts w:ascii="Arial" w:hAnsi="Arial" w:cs="Arial"/>
        </w:rPr>
        <w:softHyphen/>
        <w:t>té com</w:t>
      </w:r>
      <w:r>
        <w:rPr>
          <w:rStyle w:val="Caractrestandard"/>
          <w:rFonts w:ascii="Arial" w:hAnsi="Arial" w:cs="Arial"/>
        </w:rPr>
        <w:softHyphen/>
        <w:t>mune.</w:t>
      </w:r>
    </w:p>
    <w:p w14:paraId="5B54A84A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</w:t>
      </w:r>
      <w:r>
        <w:rPr>
          <w:rStyle w:val="Caractrestandard"/>
          <w:rFonts w:ascii="Arial" w:hAnsi="Arial" w:cs="Arial"/>
          <w:u w:val="single"/>
        </w:rPr>
        <w:softHyphen/>
        <w:t>ti</w:t>
      </w:r>
      <w:r>
        <w:rPr>
          <w:rStyle w:val="Caractrestandard"/>
          <w:rFonts w:ascii="Arial" w:hAnsi="Arial" w:cs="Arial"/>
          <w:u w:val="single"/>
        </w:rPr>
        <w:softHyphen/>
        <w:t>cle 2</w:t>
      </w:r>
      <w:r>
        <w:rPr>
          <w:rStyle w:val="Caractrestandard"/>
          <w:rFonts w:ascii="Arial" w:hAnsi="Arial" w:cs="Arial"/>
        </w:rPr>
        <w:t>. Ces droits sont la li</w:t>
      </w:r>
      <w:r>
        <w:rPr>
          <w:rStyle w:val="Caractrestandard"/>
          <w:rFonts w:ascii="Arial" w:hAnsi="Arial" w:cs="Arial"/>
        </w:rPr>
        <w:softHyphen/>
        <w:t>ber</w:t>
      </w:r>
      <w:r>
        <w:rPr>
          <w:rStyle w:val="Caractrestandard"/>
          <w:rFonts w:ascii="Arial" w:hAnsi="Arial" w:cs="Arial"/>
        </w:rPr>
        <w:softHyphen/>
        <w:t>té, la pro</w:t>
      </w:r>
      <w:r>
        <w:rPr>
          <w:rStyle w:val="Caractrestandard"/>
          <w:rFonts w:ascii="Arial" w:hAnsi="Arial" w:cs="Arial"/>
        </w:rPr>
        <w:softHyphen/>
        <w:t>prié</w:t>
      </w:r>
      <w:r>
        <w:rPr>
          <w:rStyle w:val="Caractrestandard"/>
          <w:rFonts w:ascii="Arial" w:hAnsi="Arial" w:cs="Arial"/>
        </w:rPr>
        <w:softHyphen/>
        <w:t>té, la sû</w:t>
      </w:r>
      <w:r>
        <w:rPr>
          <w:rStyle w:val="Caractrestandard"/>
          <w:rFonts w:ascii="Arial" w:hAnsi="Arial" w:cs="Arial"/>
        </w:rPr>
        <w:softHyphen/>
        <w:t>re</w:t>
      </w:r>
      <w:r>
        <w:rPr>
          <w:rStyle w:val="Caractrestandard"/>
          <w:rFonts w:ascii="Arial" w:hAnsi="Arial" w:cs="Arial"/>
        </w:rPr>
        <w:softHyphen/>
        <w:t>té, et la ré</w:t>
      </w:r>
      <w:r>
        <w:rPr>
          <w:rStyle w:val="Caractrestandard"/>
          <w:rFonts w:ascii="Arial" w:hAnsi="Arial" w:cs="Arial"/>
        </w:rPr>
        <w:softHyphen/>
        <w:t>sis</w:t>
      </w:r>
      <w:r>
        <w:rPr>
          <w:rStyle w:val="Caractrestandard"/>
          <w:rFonts w:ascii="Arial" w:hAnsi="Arial" w:cs="Arial"/>
        </w:rPr>
        <w:softHyphen/>
        <w:t>tance à l'op</w:t>
      </w:r>
      <w:r>
        <w:rPr>
          <w:rStyle w:val="Caractrestandard"/>
          <w:rFonts w:ascii="Arial" w:hAnsi="Arial" w:cs="Arial"/>
        </w:rPr>
        <w:softHyphen/>
        <w:t>pres</w:t>
      </w:r>
      <w:r>
        <w:rPr>
          <w:rStyle w:val="Caractrestandard"/>
          <w:rFonts w:ascii="Arial" w:hAnsi="Arial" w:cs="Arial"/>
        </w:rPr>
        <w:softHyphen/>
        <w:t>sion.</w:t>
      </w:r>
    </w:p>
    <w:p w14:paraId="59C8FFD7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</w:t>
      </w:r>
      <w:r>
        <w:rPr>
          <w:rStyle w:val="Caractrestandard"/>
          <w:rFonts w:ascii="Arial" w:hAnsi="Arial" w:cs="Arial"/>
          <w:u w:val="single"/>
        </w:rPr>
        <w:softHyphen/>
        <w:t>ti</w:t>
      </w:r>
      <w:r>
        <w:rPr>
          <w:rStyle w:val="Caractrestandard"/>
          <w:rFonts w:ascii="Arial" w:hAnsi="Arial" w:cs="Arial"/>
          <w:u w:val="single"/>
        </w:rPr>
        <w:softHyphen/>
        <w:t>cle 3</w:t>
      </w:r>
      <w:r>
        <w:rPr>
          <w:rStyle w:val="Caractrestandard"/>
          <w:rFonts w:ascii="Arial" w:hAnsi="Arial" w:cs="Arial"/>
        </w:rPr>
        <w:t>. Le prin</w:t>
      </w:r>
      <w:r>
        <w:rPr>
          <w:rStyle w:val="Caractrestandard"/>
          <w:rFonts w:ascii="Arial" w:hAnsi="Arial" w:cs="Arial"/>
        </w:rPr>
        <w:softHyphen/>
        <w:t>cipe de toute sou</w:t>
      </w:r>
      <w:r>
        <w:rPr>
          <w:rStyle w:val="Caractrestandard"/>
          <w:rFonts w:ascii="Arial" w:hAnsi="Arial" w:cs="Arial"/>
        </w:rPr>
        <w:softHyphen/>
        <w:t>ve</w:t>
      </w:r>
      <w:r>
        <w:rPr>
          <w:rStyle w:val="Caractrestandard"/>
          <w:rFonts w:ascii="Arial" w:hAnsi="Arial" w:cs="Arial"/>
        </w:rPr>
        <w:softHyphen/>
        <w:t>rai</w:t>
      </w:r>
      <w:r>
        <w:rPr>
          <w:rStyle w:val="Caractrestandard"/>
          <w:rFonts w:ascii="Arial" w:hAnsi="Arial" w:cs="Arial"/>
        </w:rPr>
        <w:softHyphen/>
        <w:t>ne</w:t>
      </w:r>
      <w:r>
        <w:rPr>
          <w:rStyle w:val="Caractrestandard"/>
          <w:rFonts w:ascii="Arial" w:hAnsi="Arial" w:cs="Arial"/>
        </w:rPr>
        <w:softHyphen/>
        <w:t>té ré</w:t>
      </w:r>
      <w:r>
        <w:rPr>
          <w:rStyle w:val="Caractrestandard"/>
          <w:rFonts w:ascii="Arial" w:hAnsi="Arial" w:cs="Arial"/>
        </w:rPr>
        <w:softHyphen/>
        <w:t>side essentiel</w:t>
      </w:r>
      <w:r>
        <w:rPr>
          <w:rStyle w:val="Caractrestandard"/>
          <w:rFonts w:ascii="Arial" w:hAnsi="Arial" w:cs="Arial"/>
        </w:rPr>
        <w:softHyphen/>
        <w:t>le</w:t>
      </w:r>
      <w:r>
        <w:rPr>
          <w:rStyle w:val="Caractrestandard"/>
          <w:rFonts w:ascii="Arial" w:hAnsi="Arial" w:cs="Arial"/>
        </w:rPr>
        <w:softHyphen/>
        <w:t>ment dans la Na</w:t>
      </w:r>
      <w:r>
        <w:rPr>
          <w:rStyle w:val="Caractrestandard"/>
          <w:rFonts w:ascii="Arial" w:hAnsi="Arial" w:cs="Arial"/>
        </w:rPr>
        <w:softHyphen/>
        <w:t>tion.</w:t>
      </w:r>
    </w:p>
    <w:p w14:paraId="0F0BB699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</w:t>
      </w:r>
      <w:r>
        <w:rPr>
          <w:rStyle w:val="Caractrestandard"/>
          <w:rFonts w:ascii="Arial" w:hAnsi="Arial" w:cs="Arial"/>
          <w:u w:val="single"/>
        </w:rPr>
        <w:softHyphen/>
        <w:t>ti</w:t>
      </w:r>
      <w:r>
        <w:rPr>
          <w:rStyle w:val="Caractrestandard"/>
          <w:rFonts w:ascii="Arial" w:hAnsi="Arial" w:cs="Arial"/>
          <w:u w:val="single"/>
        </w:rPr>
        <w:softHyphen/>
        <w:t>cle 4</w:t>
      </w:r>
      <w:r>
        <w:rPr>
          <w:rStyle w:val="Caractrestandard"/>
          <w:rFonts w:ascii="Arial" w:hAnsi="Arial" w:cs="Arial"/>
        </w:rPr>
        <w:t>.  La li</w:t>
      </w:r>
      <w:r>
        <w:rPr>
          <w:rStyle w:val="Caractrestandard"/>
          <w:rFonts w:ascii="Arial" w:hAnsi="Arial" w:cs="Arial"/>
        </w:rPr>
        <w:softHyphen/>
        <w:t>ber</w:t>
      </w:r>
      <w:r>
        <w:rPr>
          <w:rStyle w:val="Caractrestandard"/>
          <w:rFonts w:ascii="Arial" w:hAnsi="Arial" w:cs="Arial"/>
        </w:rPr>
        <w:softHyphen/>
        <w:t>té con</w:t>
      </w:r>
      <w:r>
        <w:rPr>
          <w:rStyle w:val="Caractrestandard"/>
          <w:rFonts w:ascii="Arial" w:hAnsi="Arial" w:cs="Arial"/>
        </w:rPr>
        <w:softHyphen/>
        <w:t>siste à faire tout ce qui ne nuit pas à au</w:t>
      </w:r>
      <w:r>
        <w:rPr>
          <w:rStyle w:val="Caractrestandard"/>
          <w:rFonts w:ascii="Arial" w:hAnsi="Arial" w:cs="Arial"/>
        </w:rPr>
        <w:softHyphen/>
        <w:t>trui</w:t>
      </w:r>
      <w:r>
        <w:rPr>
          <w:rStyle w:val="Caractrestandard"/>
          <w:rFonts w:ascii="Arial" w:hAnsi="Arial" w:cs="Arial"/>
          <w:i/>
          <w:iCs/>
        </w:rPr>
        <w:t xml:space="preserve"> (aux au</w:t>
      </w:r>
      <w:r>
        <w:rPr>
          <w:rStyle w:val="Caractrestandard"/>
          <w:rFonts w:ascii="Arial" w:hAnsi="Arial" w:cs="Arial"/>
          <w:i/>
          <w:iCs/>
        </w:rPr>
        <w:softHyphen/>
        <w:t>tres)</w:t>
      </w:r>
      <w:r>
        <w:rPr>
          <w:rStyle w:val="Caractrestandard"/>
          <w:rFonts w:ascii="Arial" w:hAnsi="Arial" w:cs="Arial"/>
        </w:rPr>
        <w:t>.</w:t>
      </w:r>
    </w:p>
    <w:p w14:paraId="4F68B6BD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Arti</w:t>
      </w:r>
      <w:r>
        <w:rPr>
          <w:rStyle w:val="Caractrestandard"/>
          <w:rFonts w:ascii="Arial" w:hAnsi="Arial" w:cs="Arial"/>
          <w:u w:val="single"/>
        </w:rPr>
        <w:softHyphen/>
        <w:t>cle 6</w:t>
      </w:r>
      <w:r>
        <w:rPr>
          <w:rStyle w:val="Caractrestandard"/>
          <w:rFonts w:ascii="Arial" w:hAnsi="Arial" w:cs="Arial"/>
        </w:rPr>
        <w:t>. La loi est l'ex</w:t>
      </w:r>
      <w:r>
        <w:rPr>
          <w:rStyle w:val="Caractrestandard"/>
          <w:rFonts w:ascii="Arial" w:hAnsi="Arial" w:cs="Arial"/>
        </w:rPr>
        <w:softHyphen/>
        <w:t>pres</w:t>
      </w:r>
      <w:r>
        <w:rPr>
          <w:rStyle w:val="Caractrestandard"/>
          <w:rFonts w:ascii="Arial" w:hAnsi="Arial" w:cs="Arial"/>
        </w:rPr>
        <w:softHyphen/>
        <w:t>sion de la vo</w:t>
      </w:r>
      <w:r>
        <w:rPr>
          <w:rStyle w:val="Caractrestandard"/>
          <w:rFonts w:ascii="Arial" w:hAnsi="Arial" w:cs="Arial"/>
        </w:rPr>
        <w:softHyphen/>
        <w:t>lon</w:t>
      </w:r>
      <w:r>
        <w:rPr>
          <w:rStyle w:val="Caractrestandard"/>
          <w:rFonts w:ascii="Arial" w:hAnsi="Arial" w:cs="Arial"/>
        </w:rPr>
        <w:softHyphen/>
        <w:t>té gé</w:t>
      </w:r>
      <w:r>
        <w:rPr>
          <w:rStyle w:val="Caractrestandard"/>
          <w:rFonts w:ascii="Arial" w:hAnsi="Arial" w:cs="Arial"/>
        </w:rPr>
        <w:softHyphen/>
        <w:t>né</w:t>
      </w:r>
      <w:r>
        <w:rPr>
          <w:rStyle w:val="Caractrestandard"/>
          <w:rFonts w:ascii="Arial" w:hAnsi="Arial" w:cs="Arial"/>
        </w:rPr>
        <w:softHyphen/>
        <w:t xml:space="preserve">rale. </w:t>
      </w:r>
    </w:p>
    <w:p w14:paraId="7F376279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Article 7</w:t>
      </w:r>
      <w:r>
        <w:rPr>
          <w:rStyle w:val="Caractrestandard"/>
          <w:rFonts w:ascii="Arial" w:hAnsi="Arial" w:cs="Arial"/>
        </w:rPr>
        <w:t>. Nul homme ne peut être ac</w:t>
      </w:r>
      <w:r>
        <w:rPr>
          <w:rStyle w:val="Caractrestandard"/>
          <w:rFonts w:ascii="Arial" w:hAnsi="Arial" w:cs="Arial"/>
        </w:rPr>
        <w:softHyphen/>
        <w:t>cu</w:t>
      </w:r>
      <w:r>
        <w:rPr>
          <w:rStyle w:val="Caractrestandard"/>
          <w:rFonts w:ascii="Arial" w:hAnsi="Arial" w:cs="Arial"/>
        </w:rPr>
        <w:softHyphen/>
        <w:t>sé, ar</w:t>
      </w:r>
      <w:r>
        <w:rPr>
          <w:rStyle w:val="Caractrestandard"/>
          <w:rFonts w:ascii="Arial" w:hAnsi="Arial" w:cs="Arial"/>
        </w:rPr>
        <w:softHyphen/>
        <w:t>rê</w:t>
      </w:r>
      <w:r>
        <w:rPr>
          <w:rStyle w:val="Caractrestandard"/>
          <w:rFonts w:ascii="Arial" w:hAnsi="Arial" w:cs="Arial"/>
        </w:rPr>
        <w:softHyphen/>
        <w:t>té ni dé</w:t>
      </w:r>
      <w:r>
        <w:rPr>
          <w:rStyle w:val="Caractrestandard"/>
          <w:rFonts w:ascii="Arial" w:hAnsi="Arial" w:cs="Arial"/>
        </w:rPr>
        <w:softHyphen/>
        <w:t>te</w:t>
      </w:r>
      <w:r>
        <w:rPr>
          <w:rStyle w:val="Caractrestandard"/>
          <w:rFonts w:ascii="Arial" w:hAnsi="Arial" w:cs="Arial"/>
        </w:rPr>
        <w:softHyphen/>
        <w:t>nu que dans les cas dé</w:t>
      </w:r>
      <w:r>
        <w:rPr>
          <w:rStyle w:val="Caractrestandard"/>
          <w:rFonts w:ascii="Arial" w:hAnsi="Arial" w:cs="Arial"/>
        </w:rPr>
        <w:softHyphen/>
        <w:t>ter</w:t>
      </w:r>
      <w:r>
        <w:rPr>
          <w:rStyle w:val="Caractrestandard"/>
          <w:rFonts w:ascii="Arial" w:hAnsi="Arial" w:cs="Arial"/>
        </w:rPr>
        <w:softHyphen/>
        <w:t>mi</w:t>
      </w:r>
      <w:r>
        <w:rPr>
          <w:rStyle w:val="Caractrestandard"/>
          <w:rFonts w:ascii="Arial" w:hAnsi="Arial" w:cs="Arial"/>
        </w:rPr>
        <w:softHyphen/>
        <w:t>nés par la loi.</w:t>
      </w:r>
    </w:p>
    <w:p w14:paraId="0AC9B8CB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Arti</w:t>
      </w:r>
      <w:r>
        <w:rPr>
          <w:rStyle w:val="Caractrestandard"/>
          <w:rFonts w:ascii="Arial" w:hAnsi="Arial" w:cs="Arial"/>
          <w:u w:val="single"/>
        </w:rPr>
        <w:softHyphen/>
        <w:t>cle 9</w:t>
      </w:r>
      <w:r>
        <w:rPr>
          <w:rStyle w:val="Caractrestandard"/>
          <w:rFonts w:ascii="Arial" w:hAnsi="Arial" w:cs="Arial"/>
        </w:rPr>
        <w:t>. Tout homme est pré</w:t>
      </w:r>
      <w:r>
        <w:rPr>
          <w:rStyle w:val="Caractrestandard"/>
          <w:rFonts w:ascii="Arial" w:hAnsi="Arial" w:cs="Arial"/>
        </w:rPr>
        <w:softHyphen/>
        <w:t>su</w:t>
      </w:r>
      <w:r>
        <w:rPr>
          <w:rStyle w:val="Caractrestandard"/>
          <w:rFonts w:ascii="Arial" w:hAnsi="Arial" w:cs="Arial"/>
        </w:rPr>
        <w:softHyphen/>
        <w:t>mé in</w:t>
      </w:r>
      <w:r>
        <w:rPr>
          <w:rStyle w:val="Caractrestandard"/>
          <w:rFonts w:ascii="Arial" w:hAnsi="Arial" w:cs="Arial"/>
        </w:rPr>
        <w:softHyphen/>
        <w:t>no</w:t>
      </w:r>
      <w:r>
        <w:rPr>
          <w:rStyle w:val="Caractrestandard"/>
          <w:rFonts w:ascii="Arial" w:hAnsi="Arial" w:cs="Arial"/>
        </w:rPr>
        <w:softHyphen/>
        <w:t>cent jus</w:t>
      </w:r>
      <w:r>
        <w:rPr>
          <w:rStyle w:val="Caractrestandard"/>
          <w:rFonts w:ascii="Arial" w:hAnsi="Arial" w:cs="Arial"/>
        </w:rPr>
        <w:softHyphen/>
        <w:t>qu'à ce qu'il ait été dé</w:t>
      </w:r>
      <w:r>
        <w:rPr>
          <w:rStyle w:val="Caractrestandard"/>
          <w:rFonts w:ascii="Arial" w:hAnsi="Arial" w:cs="Arial"/>
        </w:rPr>
        <w:softHyphen/>
        <w:t>cla</w:t>
      </w:r>
      <w:r>
        <w:rPr>
          <w:rStyle w:val="Caractrestandard"/>
          <w:rFonts w:ascii="Arial" w:hAnsi="Arial" w:cs="Arial"/>
        </w:rPr>
        <w:softHyphen/>
        <w:t>ré cou</w:t>
      </w:r>
      <w:r>
        <w:rPr>
          <w:rStyle w:val="Caractrestandard"/>
          <w:rFonts w:ascii="Arial" w:hAnsi="Arial" w:cs="Arial"/>
        </w:rPr>
        <w:softHyphen/>
        <w:t>pa</w:t>
      </w:r>
      <w:r>
        <w:rPr>
          <w:rStyle w:val="Caractrestandard"/>
          <w:rFonts w:ascii="Arial" w:hAnsi="Arial" w:cs="Arial"/>
        </w:rPr>
        <w:softHyphen/>
        <w:t>ble.</w:t>
      </w:r>
    </w:p>
    <w:p w14:paraId="77C2E888" w14:textId="77777777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</w:t>
      </w:r>
      <w:r>
        <w:rPr>
          <w:rStyle w:val="Caractrestandard"/>
          <w:rFonts w:ascii="Arial" w:hAnsi="Arial" w:cs="Arial"/>
          <w:u w:val="single"/>
        </w:rPr>
        <w:softHyphen/>
        <w:t>ti</w:t>
      </w:r>
      <w:r>
        <w:rPr>
          <w:rStyle w:val="Caractrestandard"/>
          <w:rFonts w:ascii="Arial" w:hAnsi="Arial" w:cs="Arial"/>
          <w:u w:val="single"/>
        </w:rPr>
        <w:softHyphen/>
        <w:t>cle 10</w:t>
      </w:r>
      <w:r>
        <w:rPr>
          <w:rStyle w:val="Caractrestandard"/>
          <w:rFonts w:ascii="Arial" w:hAnsi="Arial" w:cs="Arial"/>
        </w:rPr>
        <w:t>. Nul ne doit être in</w:t>
      </w:r>
      <w:r>
        <w:rPr>
          <w:rStyle w:val="Caractrestandard"/>
          <w:rFonts w:ascii="Arial" w:hAnsi="Arial" w:cs="Arial"/>
        </w:rPr>
        <w:softHyphen/>
        <w:t>quié</w:t>
      </w:r>
      <w:r>
        <w:rPr>
          <w:rStyle w:val="Caractrestandard"/>
          <w:rFonts w:ascii="Arial" w:hAnsi="Arial" w:cs="Arial"/>
        </w:rPr>
        <w:softHyphen/>
        <w:t>té pour ses opi</w:t>
      </w:r>
      <w:r>
        <w:rPr>
          <w:rStyle w:val="Caractrestandard"/>
          <w:rFonts w:ascii="Arial" w:hAnsi="Arial" w:cs="Arial"/>
        </w:rPr>
        <w:softHyphen/>
        <w:t>nions, même re</w:t>
      </w:r>
      <w:r>
        <w:rPr>
          <w:rStyle w:val="Caractrestandard"/>
          <w:rFonts w:ascii="Arial" w:hAnsi="Arial" w:cs="Arial"/>
        </w:rPr>
        <w:softHyphen/>
        <w:t>li</w:t>
      </w:r>
      <w:r>
        <w:rPr>
          <w:rStyle w:val="Caractrestandard"/>
          <w:rFonts w:ascii="Arial" w:hAnsi="Arial" w:cs="Arial"/>
        </w:rPr>
        <w:softHyphen/>
        <w:t>gieu</w:t>
      </w:r>
      <w:r>
        <w:rPr>
          <w:rStyle w:val="Caractrestandard"/>
          <w:rFonts w:ascii="Arial" w:hAnsi="Arial" w:cs="Arial"/>
        </w:rPr>
        <w:softHyphen/>
        <w:t>ses.</w:t>
      </w:r>
    </w:p>
    <w:p w14:paraId="0B5FB0BB" w14:textId="66FCAB6A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>
        <w:rPr>
          <w:rStyle w:val="Caractrestandard"/>
          <w:rFonts w:ascii="Arial" w:hAnsi="Arial" w:cs="Arial"/>
          <w:u w:val="single"/>
        </w:rPr>
        <w:t>Ar</w:t>
      </w:r>
      <w:r>
        <w:rPr>
          <w:rStyle w:val="Caractrestandard"/>
          <w:rFonts w:ascii="Arial" w:hAnsi="Arial" w:cs="Arial"/>
          <w:u w:val="single"/>
        </w:rPr>
        <w:softHyphen/>
        <w:t>ti</w:t>
      </w:r>
      <w:r>
        <w:rPr>
          <w:rStyle w:val="Caractrestandard"/>
          <w:rFonts w:ascii="Arial" w:hAnsi="Arial" w:cs="Arial"/>
          <w:u w:val="single"/>
        </w:rPr>
        <w:softHyphen/>
        <w:t>cle 11</w:t>
      </w:r>
      <w:r>
        <w:rPr>
          <w:rStyle w:val="Caractrestandard"/>
          <w:rFonts w:ascii="Arial" w:hAnsi="Arial" w:cs="Arial"/>
        </w:rPr>
        <w:t>. La li</w:t>
      </w:r>
      <w:r>
        <w:rPr>
          <w:rStyle w:val="Caractrestandard"/>
          <w:rFonts w:ascii="Arial" w:hAnsi="Arial" w:cs="Arial"/>
        </w:rPr>
        <w:softHyphen/>
        <w:t>bre com</w:t>
      </w:r>
      <w:r>
        <w:rPr>
          <w:rStyle w:val="Caractrestandard"/>
          <w:rFonts w:ascii="Arial" w:hAnsi="Arial" w:cs="Arial"/>
        </w:rPr>
        <w:softHyphen/>
        <w:t>mu</w:t>
      </w:r>
      <w:r>
        <w:rPr>
          <w:rStyle w:val="Caractrestandard"/>
          <w:rFonts w:ascii="Arial" w:hAnsi="Arial" w:cs="Arial"/>
        </w:rPr>
        <w:softHyphen/>
        <w:t>ni</w:t>
      </w:r>
      <w:r>
        <w:rPr>
          <w:rStyle w:val="Caractrestandard"/>
          <w:rFonts w:ascii="Arial" w:hAnsi="Arial" w:cs="Arial"/>
        </w:rPr>
        <w:softHyphen/>
        <w:t>ca</w:t>
      </w:r>
      <w:r>
        <w:rPr>
          <w:rStyle w:val="Caractrestandard"/>
          <w:rFonts w:ascii="Arial" w:hAnsi="Arial" w:cs="Arial"/>
        </w:rPr>
        <w:softHyphen/>
        <w:t>tion des pen</w:t>
      </w:r>
      <w:r>
        <w:rPr>
          <w:rStyle w:val="Caractrestandard"/>
          <w:rFonts w:ascii="Arial" w:hAnsi="Arial" w:cs="Arial"/>
        </w:rPr>
        <w:softHyphen/>
        <w:t>sées et des opinions est un des droits les plus précieux de l'Homme : tout ci</w:t>
      </w:r>
      <w:r>
        <w:rPr>
          <w:rStyle w:val="Caractrestandard"/>
          <w:rFonts w:ascii="Arial" w:hAnsi="Arial" w:cs="Arial"/>
        </w:rPr>
        <w:softHyphen/>
        <w:t>toyen peut donc par</w:t>
      </w:r>
      <w:r>
        <w:rPr>
          <w:rStyle w:val="Caractrestandard"/>
          <w:rFonts w:ascii="Arial" w:hAnsi="Arial" w:cs="Arial"/>
        </w:rPr>
        <w:softHyphen/>
        <w:t>ler, écrire, im</w:t>
      </w:r>
      <w:r>
        <w:rPr>
          <w:rStyle w:val="Caractrestandard"/>
          <w:rFonts w:ascii="Arial" w:hAnsi="Arial" w:cs="Arial"/>
        </w:rPr>
        <w:softHyphen/>
        <w:t>pri</w:t>
      </w:r>
      <w:r>
        <w:rPr>
          <w:rStyle w:val="Caractrestandard"/>
          <w:rFonts w:ascii="Arial" w:hAnsi="Arial" w:cs="Arial"/>
        </w:rPr>
        <w:softHyphen/>
        <w:t>mer librement, sauf à ré</w:t>
      </w:r>
      <w:r>
        <w:rPr>
          <w:rStyle w:val="Caractrestandard"/>
          <w:rFonts w:ascii="Arial" w:hAnsi="Arial" w:cs="Arial"/>
        </w:rPr>
        <w:softHyphen/>
        <w:t>pon</w:t>
      </w:r>
      <w:r>
        <w:rPr>
          <w:rStyle w:val="Caractrestandard"/>
          <w:rFonts w:ascii="Arial" w:hAnsi="Arial" w:cs="Arial"/>
        </w:rPr>
        <w:softHyphen/>
        <w:t>dre de l'abus de cette li</w:t>
      </w:r>
      <w:r>
        <w:rPr>
          <w:rStyle w:val="Caractrestandard"/>
          <w:rFonts w:ascii="Arial" w:hAnsi="Arial" w:cs="Arial"/>
        </w:rPr>
        <w:softHyphen/>
        <w:t>ber</w:t>
      </w:r>
      <w:r>
        <w:rPr>
          <w:rStyle w:val="Caractrestandard"/>
          <w:rFonts w:ascii="Arial" w:hAnsi="Arial" w:cs="Arial"/>
        </w:rPr>
        <w:softHyphen/>
        <w:t>té dans les cas dé</w:t>
      </w:r>
      <w:r>
        <w:rPr>
          <w:rStyle w:val="Caractrestandard"/>
          <w:rFonts w:ascii="Arial" w:hAnsi="Arial" w:cs="Arial"/>
        </w:rPr>
        <w:softHyphen/>
        <w:t>ter</w:t>
      </w:r>
      <w:r>
        <w:rPr>
          <w:rStyle w:val="Caractrestandard"/>
          <w:rFonts w:ascii="Arial" w:hAnsi="Arial" w:cs="Arial"/>
        </w:rPr>
        <w:softHyphen/>
        <w:t>mi</w:t>
      </w:r>
      <w:r>
        <w:rPr>
          <w:rStyle w:val="Caractrestandard"/>
          <w:rFonts w:ascii="Arial" w:hAnsi="Arial" w:cs="Arial"/>
        </w:rPr>
        <w:softHyphen/>
        <w:t>nés par la loi.</w:t>
      </w:r>
    </w:p>
    <w:p w14:paraId="496B053B" w14:textId="29B48ABE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</w:p>
    <w:p w14:paraId="5F4CBA48" w14:textId="4B96C6B0" w:rsid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1. Qui sont les au</w:t>
      </w:r>
      <w:r>
        <w:rPr>
          <w:rStyle w:val="Caractrestandard"/>
          <w:rFonts w:ascii="Arial" w:hAnsi="Arial" w:cs="Arial"/>
        </w:rPr>
        <w:softHyphen/>
        <w:t>teurs de cette Dé</w:t>
      </w:r>
      <w:r>
        <w:rPr>
          <w:rStyle w:val="Caractrestandard"/>
          <w:rFonts w:ascii="Arial" w:hAnsi="Arial" w:cs="Arial"/>
        </w:rPr>
        <w:softHyphen/>
        <w:t>cla</w:t>
      </w:r>
      <w:r>
        <w:rPr>
          <w:rStyle w:val="Caractrestandard"/>
          <w:rFonts w:ascii="Arial" w:hAnsi="Arial" w:cs="Arial"/>
        </w:rPr>
        <w:softHyphen/>
        <w:t>ra</w:t>
      </w:r>
      <w:r>
        <w:rPr>
          <w:rStyle w:val="Caractrestandard"/>
          <w:rFonts w:ascii="Arial" w:hAnsi="Arial" w:cs="Arial"/>
        </w:rPr>
        <w:softHyphen/>
        <w:t>tion et à quelle date l'ont-ils pro</w:t>
      </w:r>
      <w:r>
        <w:rPr>
          <w:rStyle w:val="Caractrestandard"/>
          <w:rFonts w:ascii="Arial" w:hAnsi="Arial" w:cs="Arial"/>
        </w:rPr>
        <w:softHyphen/>
        <w:t>mul</w:t>
      </w:r>
      <w:r>
        <w:rPr>
          <w:rStyle w:val="Caractrestandard"/>
          <w:rFonts w:ascii="Arial" w:hAnsi="Arial" w:cs="Arial"/>
        </w:rPr>
        <w:softHyphen/>
        <w:t xml:space="preserve">guée ? </w:t>
      </w:r>
    </w:p>
    <w:p w14:paraId="36CFC3AD" w14:textId="72512B72" w:rsid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2. Par quel mot peut-on rem</w:t>
      </w:r>
      <w:r>
        <w:rPr>
          <w:rStyle w:val="Caractrestandard"/>
          <w:rFonts w:ascii="Arial" w:hAnsi="Arial" w:cs="Arial"/>
        </w:rPr>
        <w:softHyphen/>
        <w:t>pla</w:t>
      </w:r>
      <w:r>
        <w:rPr>
          <w:rStyle w:val="Caractrestandard"/>
          <w:rFonts w:ascii="Arial" w:hAnsi="Arial" w:cs="Arial"/>
        </w:rPr>
        <w:softHyphen/>
        <w:t>cer le mot "Na</w:t>
      </w:r>
      <w:r>
        <w:rPr>
          <w:rStyle w:val="Caractrestandard"/>
          <w:rFonts w:ascii="Arial" w:hAnsi="Arial" w:cs="Arial"/>
        </w:rPr>
        <w:softHyphen/>
        <w:t>tion" ? (</w:t>
      </w:r>
      <w:proofErr w:type="gramStart"/>
      <w:r>
        <w:rPr>
          <w:rStyle w:val="Caractrestandard"/>
          <w:rFonts w:ascii="Arial" w:hAnsi="Arial" w:cs="Arial"/>
        </w:rPr>
        <w:t>ar</w:t>
      </w:r>
      <w:r>
        <w:rPr>
          <w:rStyle w:val="Caractrestandard"/>
          <w:rFonts w:ascii="Arial" w:hAnsi="Arial" w:cs="Arial"/>
        </w:rPr>
        <w:softHyphen/>
        <w:t>ti</w:t>
      </w:r>
      <w:r>
        <w:rPr>
          <w:rStyle w:val="Caractrestandard"/>
          <w:rFonts w:ascii="Arial" w:hAnsi="Arial" w:cs="Arial"/>
        </w:rPr>
        <w:softHyphen/>
        <w:t>cle</w:t>
      </w:r>
      <w:proofErr w:type="gramEnd"/>
      <w:r>
        <w:rPr>
          <w:rStyle w:val="Caractrestandard"/>
          <w:rFonts w:ascii="Arial" w:hAnsi="Arial" w:cs="Arial"/>
        </w:rPr>
        <w:t xml:space="preserve"> 3)  </w:t>
      </w:r>
    </w:p>
    <w:p w14:paraId="5B929345" w14:textId="7D8AF189" w:rsidR="0069597F" w:rsidRDefault="0069597F" w:rsidP="0069597F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3. Quelles sont les "dis</w:t>
      </w:r>
      <w:r>
        <w:rPr>
          <w:rStyle w:val="Caractrestandard"/>
          <w:rFonts w:ascii="Arial" w:hAnsi="Arial" w:cs="Arial"/>
        </w:rPr>
        <w:softHyphen/>
        <w:t>tinc</w:t>
      </w:r>
      <w:r>
        <w:rPr>
          <w:rStyle w:val="Caractrestandard"/>
          <w:rFonts w:ascii="Arial" w:hAnsi="Arial" w:cs="Arial"/>
        </w:rPr>
        <w:softHyphen/>
        <w:t>tions so</w:t>
      </w:r>
      <w:r>
        <w:rPr>
          <w:rStyle w:val="Caractrestandard"/>
          <w:rFonts w:ascii="Arial" w:hAnsi="Arial" w:cs="Arial"/>
        </w:rPr>
        <w:softHyphen/>
        <w:t>cia</w:t>
      </w:r>
      <w:r>
        <w:rPr>
          <w:rStyle w:val="Caractrestandard"/>
          <w:rFonts w:ascii="Arial" w:hAnsi="Arial" w:cs="Arial"/>
        </w:rPr>
        <w:softHyphen/>
        <w:t>les" men</w:t>
      </w:r>
      <w:r>
        <w:rPr>
          <w:rStyle w:val="Caractrestandard"/>
          <w:rFonts w:ascii="Arial" w:hAnsi="Arial" w:cs="Arial"/>
        </w:rPr>
        <w:softHyphen/>
        <w:t>tion</w:t>
      </w:r>
      <w:r>
        <w:rPr>
          <w:rStyle w:val="Caractrestandard"/>
          <w:rFonts w:ascii="Arial" w:hAnsi="Arial" w:cs="Arial"/>
        </w:rPr>
        <w:softHyphen/>
        <w:t>nées dans l'ar</w:t>
      </w:r>
      <w:r>
        <w:rPr>
          <w:rStyle w:val="Caractrestandard"/>
          <w:rFonts w:ascii="Arial" w:hAnsi="Arial" w:cs="Arial"/>
        </w:rPr>
        <w:softHyphen/>
        <w:t>ti</w:t>
      </w:r>
      <w:r>
        <w:rPr>
          <w:rStyle w:val="Caractrestandard"/>
          <w:rFonts w:ascii="Arial" w:hAnsi="Arial" w:cs="Arial"/>
        </w:rPr>
        <w:softHyphen/>
        <w:t xml:space="preserve">cle </w:t>
      </w:r>
      <w:r>
        <w:rPr>
          <w:rStyle w:val="Caractrestandard"/>
          <w:rFonts w:ascii="Arial" w:hAnsi="Arial" w:cs="Arial"/>
        </w:rPr>
        <w:t>1</w:t>
      </w:r>
      <w:r>
        <w:rPr>
          <w:rStyle w:val="Caractrestandard"/>
          <w:rFonts w:ascii="Arial" w:hAnsi="Arial" w:cs="Arial"/>
        </w:rPr>
        <w:t xml:space="preserve"> </w:t>
      </w:r>
      <w:r>
        <w:rPr>
          <w:rStyle w:val="Caractrestandard"/>
          <w:rFonts w:ascii="Arial" w:hAnsi="Arial" w:cs="Arial"/>
        </w:rPr>
        <w:t xml:space="preserve">qui existaient en France avant la Révolution de 1789 </w:t>
      </w:r>
      <w:r>
        <w:rPr>
          <w:rStyle w:val="Caractrestandard"/>
          <w:rFonts w:ascii="Arial" w:hAnsi="Arial" w:cs="Arial"/>
        </w:rPr>
        <w:t>? Au nom de quel droit sup</w:t>
      </w:r>
      <w:r>
        <w:rPr>
          <w:rStyle w:val="Caractrestandard"/>
          <w:rFonts w:ascii="Arial" w:hAnsi="Arial" w:cs="Arial"/>
        </w:rPr>
        <w:softHyphen/>
        <w:t>prime-t</w:t>
      </w:r>
      <w:r>
        <w:rPr>
          <w:rStyle w:val="Caractrestandard"/>
          <w:rFonts w:ascii="Arial" w:hAnsi="Arial" w:cs="Arial"/>
        </w:rPr>
        <w:t>-</w:t>
      </w:r>
      <w:r>
        <w:rPr>
          <w:rStyle w:val="Caractrestandard"/>
          <w:rFonts w:ascii="Arial" w:hAnsi="Arial" w:cs="Arial"/>
        </w:rPr>
        <w:t>on ces dis</w:t>
      </w:r>
      <w:r>
        <w:rPr>
          <w:rStyle w:val="Caractrestandard"/>
          <w:rFonts w:ascii="Arial" w:hAnsi="Arial" w:cs="Arial"/>
        </w:rPr>
        <w:softHyphen/>
        <w:t>tinc</w:t>
      </w:r>
      <w:r>
        <w:rPr>
          <w:rStyle w:val="Caractrestandard"/>
          <w:rFonts w:ascii="Arial" w:hAnsi="Arial" w:cs="Arial"/>
        </w:rPr>
        <w:softHyphen/>
        <w:t xml:space="preserve">tions ? </w:t>
      </w:r>
    </w:p>
    <w:p w14:paraId="5523EB18" w14:textId="53067C22" w:rsid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4. Quel ar</w:t>
      </w:r>
      <w:r>
        <w:rPr>
          <w:rStyle w:val="Caractrestandard"/>
          <w:rFonts w:ascii="Arial" w:hAnsi="Arial" w:cs="Arial"/>
        </w:rPr>
        <w:softHyphen/>
        <w:t>ti</w:t>
      </w:r>
      <w:r>
        <w:rPr>
          <w:rStyle w:val="Caractrestandard"/>
          <w:rFonts w:ascii="Arial" w:hAnsi="Arial" w:cs="Arial"/>
        </w:rPr>
        <w:softHyphen/>
        <w:t>cle ac</w:t>
      </w:r>
      <w:r>
        <w:rPr>
          <w:rStyle w:val="Caractrestandard"/>
          <w:rFonts w:ascii="Arial" w:hAnsi="Arial" w:cs="Arial"/>
        </w:rPr>
        <w:softHyphen/>
        <w:t>corde la li</w:t>
      </w:r>
      <w:r>
        <w:rPr>
          <w:rStyle w:val="Caractrestandard"/>
          <w:rFonts w:ascii="Arial" w:hAnsi="Arial" w:cs="Arial"/>
        </w:rPr>
        <w:softHyphen/>
        <w:t>ber</w:t>
      </w:r>
      <w:r>
        <w:rPr>
          <w:rStyle w:val="Caractrestandard"/>
          <w:rFonts w:ascii="Arial" w:hAnsi="Arial" w:cs="Arial"/>
        </w:rPr>
        <w:softHyphen/>
        <w:t>té d'ex</w:t>
      </w:r>
      <w:r>
        <w:rPr>
          <w:rStyle w:val="Caractrestandard"/>
          <w:rFonts w:ascii="Arial" w:hAnsi="Arial" w:cs="Arial"/>
        </w:rPr>
        <w:softHyphen/>
        <w:t>pres</w:t>
      </w:r>
      <w:r>
        <w:rPr>
          <w:rStyle w:val="Caractrestandard"/>
          <w:rFonts w:ascii="Arial" w:hAnsi="Arial" w:cs="Arial"/>
        </w:rPr>
        <w:softHyphen/>
        <w:t xml:space="preserve">sion ? </w:t>
      </w:r>
    </w:p>
    <w:p w14:paraId="348DCD88" w14:textId="3AD50ADB" w:rsid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softHyphen/>
        <w:t>5. Expliquer l'ar</w:t>
      </w:r>
      <w:r>
        <w:rPr>
          <w:rStyle w:val="Caractrestandard"/>
          <w:rFonts w:ascii="Arial" w:hAnsi="Arial" w:cs="Arial"/>
        </w:rPr>
        <w:softHyphen/>
        <w:t>ti</w:t>
      </w:r>
      <w:r>
        <w:rPr>
          <w:rStyle w:val="Caractrestandard"/>
          <w:rFonts w:ascii="Arial" w:hAnsi="Arial" w:cs="Arial"/>
        </w:rPr>
        <w:softHyphen/>
        <w:t>cle 4 en s'ap</w:t>
      </w:r>
      <w:r>
        <w:rPr>
          <w:rStyle w:val="Caractrestandard"/>
          <w:rFonts w:ascii="Arial" w:hAnsi="Arial" w:cs="Arial"/>
        </w:rPr>
        <w:softHyphen/>
        <w:t>puyant sur un ou plu</w:t>
      </w:r>
      <w:r>
        <w:rPr>
          <w:rStyle w:val="Caractrestandard"/>
          <w:rFonts w:ascii="Arial" w:hAnsi="Arial" w:cs="Arial"/>
        </w:rPr>
        <w:softHyphen/>
        <w:t>sieurs exem</w:t>
      </w:r>
      <w:r>
        <w:rPr>
          <w:rStyle w:val="Caractrestandard"/>
          <w:rFonts w:ascii="Arial" w:hAnsi="Arial" w:cs="Arial"/>
        </w:rPr>
        <w:softHyphen/>
        <w:t>ples de la vie quo</w:t>
      </w:r>
      <w:r>
        <w:rPr>
          <w:rStyle w:val="Caractrestandard"/>
          <w:rFonts w:ascii="Arial" w:hAnsi="Arial" w:cs="Arial"/>
        </w:rPr>
        <w:softHyphen/>
        <w:t>ti</w:t>
      </w:r>
      <w:r>
        <w:rPr>
          <w:rStyle w:val="Caractrestandard"/>
          <w:rFonts w:ascii="Arial" w:hAnsi="Arial" w:cs="Arial"/>
        </w:rPr>
        <w:softHyphen/>
        <w:t xml:space="preserve">dienne. </w:t>
      </w:r>
    </w:p>
    <w:p w14:paraId="0E3B5A7E" w14:textId="5F4861EF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</w:p>
    <w:p w14:paraId="76E1FE24" w14:textId="56DF8FA1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bookmarkStart w:id="0" w:name="_GoBack"/>
      <w:bookmarkEnd w:id="0"/>
    </w:p>
    <w:p w14:paraId="2832BDA1" w14:textId="77777777" w:rsidR="0069597F" w:rsidRP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  <w:b/>
          <w:bCs/>
        </w:rPr>
      </w:pPr>
      <w:r w:rsidRPr="0069597F">
        <w:rPr>
          <w:rStyle w:val="Caractrestandard"/>
          <w:rFonts w:ascii="Arial" w:hAnsi="Arial" w:cs="Arial"/>
          <w:b/>
          <w:bCs/>
        </w:rPr>
        <w:t xml:space="preserve">EXERCICE N°2 : </w:t>
      </w:r>
    </w:p>
    <w:p w14:paraId="710484DD" w14:textId="7954C99A" w:rsid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Quels sont les 5 sym</w:t>
      </w:r>
      <w:r>
        <w:rPr>
          <w:rStyle w:val="Caractrestandard"/>
          <w:rFonts w:ascii="Arial" w:hAnsi="Arial" w:cs="Arial"/>
        </w:rPr>
        <w:softHyphen/>
        <w:t>bo</w:t>
      </w:r>
      <w:r>
        <w:rPr>
          <w:rStyle w:val="Caractrestandard"/>
          <w:rFonts w:ascii="Arial" w:hAnsi="Arial" w:cs="Arial"/>
        </w:rPr>
        <w:softHyphen/>
        <w:t>les ré</w:t>
      </w:r>
      <w:r>
        <w:rPr>
          <w:rStyle w:val="Caractrestandard"/>
          <w:rFonts w:ascii="Arial" w:hAnsi="Arial" w:cs="Arial"/>
        </w:rPr>
        <w:softHyphen/>
        <w:t>pu</w:t>
      </w:r>
      <w:r>
        <w:rPr>
          <w:rStyle w:val="Caractrestandard"/>
          <w:rFonts w:ascii="Arial" w:hAnsi="Arial" w:cs="Arial"/>
        </w:rPr>
        <w:softHyphen/>
        <w:t>bli</w:t>
      </w:r>
      <w:r>
        <w:rPr>
          <w:rStyle w:val="Caractrestandard"/>
          <w:rFonts w:ascii="Arial" w:hAnsi="Arial" w:cs="Arial"/>
        </w:rPr>
        <w:softHyphen/>
        <w:t>cains qui sont is</w:t>
      </w:r>
      <w:r>
        <w:rPr>
          <w:rStyle w:val="Caractrestandard"/>
          <w:rFonts w:ascii="Arial" w:hAnsi="Arial" w:cs="Arial"/>
        </w:rPr>
        <w:softHyphen/>
        <w:t>sus de la Ré</w:t>
      </w:r>
      <w:r>
        <w:rPr>
          <w:rStyle w:val="Caractrestandard"/>
          <w:rFonts w:ascii="Arial" w:hAnsi="Arial" w:cs="Arial"/>
        </w:rPr>
        <w:softHyphen/>
        <w:t>vo</w:t>
      </w:r>
      <w:r>
        <w:rPr>
          <w:rStyle w:val="Caractrestandard"/>
          <w:rFonts w:ascii="Arial" w:hAnsi="Arial" w:cs="Arial"/>
        </w:rPr>
        <w:softHyphen/>
        <w:t>lu</w:t>
      </w:r>
      <w:r>
        <w:rPr>
          <w:rStyle w:val="Caractrestandard"/>
          <w:rFonts w:ascii="Arial" w:hAnsi="Arial" w:cs="Arial"/>
        </w:rPr>
        <w:softHyphen/>
        <w:t>tion fran</w:t>
      </w:r>
      <w:r>
        <w:rPr>
          <w:rStyle w:val="Caractrestandard"/>
          <w:rFonts w:ascii="Arial" w:hAnsi="Arial" w:cs="Arial"/>
        </w:rPr>
        <w:softHyphen/>
        <w:t xml:space="preserve">çaise ? </w:t>
      </w:r>
    </w:p>
    <w:p w14:paraId="44C721B1" w14:textId="77777777" w:rsidR="0069597F" w:rsidRDefault="0069597F" w:rsidP="0069597F">
      <w:pPr>
        <w:pStyle w:val="Paragraphestandard"/>
        <w:spacing w:line="440" w:lineRule="atLeast"/>
        <w:rPr>
          <w:rStyle w:val="Caractrestandard"/>
          <w:rFonts w:ascii="Arial" w:hAnsi="Arial" w:cs="Arial"/>
        </w:rPr>
      </w:pPr>
    </w:p>
    <w:p w14:paraId="7D5B9794" w14:textId="6314AEF6" w:rsidR="0069597F" w:rsidRDefault="0069597F" w:rsidP="0069597F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88FCDE" wp14:editId="5927C003">
            <wp:extent cx="5760720" cy="1151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C2D"/>
    <w:multiLevelType w:val="hybridMultilevel"/>
    <w:tmpl w:val="D35E6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1C70"/>
    <w:multiLevelType w:val="hybridMultilevel"/>
    <w:tmpl w:val="162CF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1A5C"/>
    <w:multiLevelType w:val="hybridMultilevel"/>
    <w:tmpl w:val="9136692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7444B"/>
    <w:multiLevelType w:val="hybridMultilevel"/>
    <w:tmpl w:val="35AA2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0C169E"/>
    <w:rsid w:val="0069597F"/>
    <w:rsid w:val="00C14AA6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  <w:style w:type="character" w:customStyle="1" w:styleId="Caractrestandard">
    <w:name w:val="Caractère standard"/>
    <w:rsid w:val="0069597F"/>
    <w:rPr>
      <w:sz w:val="20"/>
      <w:szCs w:val="20"/>
    </w:rPr>
  </w:style>
  <w:style w:type="paragraph" w:customStyle="1" w:styleId="Paragraphestandard">
    <w:name w:val="Paragraphe standard"/>
    <w:uiPriority w:val="99"/>
    <w:rsid w:val="00695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3</cp:revision>
  <dcterms:created xsi:type="dcterms:W3CDTF">2020-03-16T13:55:00Z</dcterms:created>
  <dcterms:modified xsi:type="dcterms:W3CDTF">2020-03-17T12:03:00Z</dcterms:modified>
</cp:coreProperties>
</file>