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B053B" w14:textId="179BA445" w:rsidR="0069597F" w:rsidRPr="009E33B0" w:rsidRDefault="0069597F" w:rsidP="009E33B0">
      <w:pPr>
        <w:pStyle w:val="Paragraphestandard"/>
        <w:spacing w:line="320" w:lineRule="atLeast"/>
        <w:ind w:left="75" w:right="110"/>
        <w:jc w:val="both"/>
        <w:rPr>
          <w:rStyle w:val="Caractrestandard"/>
          <w:rFonts w:ascii="Arial" w:hAnsi="Arial" w:cs="Arial"/>
          <w:b/>
          <w:bCs/>
        </w:rPr>
      </w:pPr>
      <w:r>
        <w:rPr>
          <w:rStyle w:val="Caractrestandard"/>
          <w:rFonts w:ascii="Arial" w:hAnsi="Arial" w:cs="Arial"/>
          <w:b/>
          <w:bCs/>
        </w:rPr>
        <w:t>EXERCICE N°1 :</w:t>
      </w:r>
    </w:p>
    <w:p w14:paraId="5F4CBA48" w14:textId="0E00D210" w:rsidR="0069597F" w:rsidRDefault="0069597F" w:rsidP="009E33B0">
      <w:pPr>
        <w:pStyle w:val="Paragraphestandard"/>
        <w:numPr>
          <w:ilvl w:val="0"/>
          <w:numId w:val="6"/>
        </w:numPr>
        <w:spacing w:line="440" w:lineRule="atLeast"/>
        <w:jc w:val="both"/>
        <w:rPr>
          <w:rStyle w:val="Caractrestandard"/>
          <w:rFonts w:ascii="Arial" w:hAnsi="Arial" w:cs="Arial"/>
        </w:rPr>
      </w:pPr>
      <w:r>
        <w:rPr>
          <w:rStyle w:val="Caractrestandard"/>
          <w:rFonts w:ascii="Arial" w:hAnsi="Arial" w:cs="Arial"/>
        </w:rPr>
        <w:t>Qui sont les au</w:t>
      </w:r>
      <w:r>
        <w:rPr>
          <w:rStyle w:val="Caractrestandard"/>
          <w:rFonts w:ascii="Arial" w:hAnsi="Arial" w:cs="Arial"/>
        </w:rPr>
        <w:softHyphen/>
        <w:t>teurs de cette Dé</w:t>
      </w:r>
      <w:r>
        <w:rPr>
          <w:rStyle w:val="Caractrestandard"/>
          <w:rFonts w:ascii="Arial" w:hAnsi="Arial" w:cs="Arial"/>
        </w:rPr>
        <w:softHyphen/>
        <w:t>cla</w:t>
      </w:r>
      <w:r>
        <w:rPr>
          <w:rStyle w:val="Caractrestandard"/>
          <w:rFonts w:ascii="Arial" w:hAnsi="Arial" w:cs="Arial"/>
        </w:rPr>
        <w:softHyphen/>
        <w:t>ra</w:t>
      </w:r>
      <w:r>
        <w:rPr>
          <w:rStyle w:val="Caractrestandard"/>
          <w:rFonts w:ascii="Arial" w:hAnsi="Arial" w:cs="Arial"/>
        </w:rPr>
        <w:softHyphen/>
        <w:t>tion et à quelle date l'ont-ils pro</w:t>
      </w:r>
      <w:r>
        <w:rPr>
          <w:rStyle w:val="Caractrestandard"/>
          <w:rFonts w:ascii="Arial" w:hAnsi="Arial" w:cs="Arial"/>
        </w:rPr>
        <w:softHyphen/>
        <w:t>mul</w:t>
      </w:r>
      <w:r>
        <w:rPr>
          <w:rStyle w:val="Caractrestandard"/>
          <w:rFonts w:ascii="Arial" w:hAnsi="Arial" w:cs="Arial"/>
        </w:rPr>
        <w:softHyphen/>
        <w:t xml:space="preserve">guée ? </w:t>
      </w:r>
    </w:p>
    <w:p w14:paraId="2B91A8AD" w14:textId="4D6BAC59" w:rsidR="009E33B0" w:rsidRPr="009E33B0" w:rsidRDefault="009E33B0" w:rsidP="009E33B0">
      <w:pPr>
        <w:pStyle w:val="Paragraphestandard"/>
        <w:spacing w:line="440" w:lineRule="atLeast"/>
        <w:ind w:left="720"/>
        <w:jc w:val="both"/>
        <w:rPr>
          <w:rStyle w:val="Caractrestandard"/>
          <w:rFonts w:ascii="Arial" w:hAnsi="Arial" w:cs="Arial"/>
          <w:color w:val="00B050"/>
        </w:rPr>
      </w:pPr>
      <w:r>
        <w:rPr>
          <w:rStyle w:val="Caractrestandard"/>
          <w:rFonts w:ascii="Arial" w:hAnsi="Arial" w:cs="Arial"/>
          <w:color w:val="00B050"/>
        </w:rPr>
        <w:t>Les auteurs de cette Déclaration sont les députés de l’Assemblée nationale. Ils l’ont promulguée le 26 août 1789.</w:t>
      </w:r>
    </w:p>
    <w:p w14:paraId="36CFC3AD" w14:textId="721C7643" w:rsidR="0069597F" w:rsidRDefault="0069597F" w:rsidP="009E33B0">
      <w:pPr>
        <w:pStyle w:val="Paragraphestandard"/>
        <w:numPr>
          <w:ilvl w:val="0"/>
          <w:numId w:val="6"/>
        </w:numPr>
        <w:spacing w:line="440" w:lineRule="atLeast"/>
        <w:jc w:val="both"/>
        <w:rPr>
          <w:rStyle w:val="Caractrestandard"/>
          <w:rFonts w:ascii="Arial" w:hAnsi="Arial" w:cs="Arial"/>
        </w:rPr>
      </w:pPr>
      <w:r>
        <w:rPr>
          <w:rStyle w:val="Caractrestandard"/>
          <w:rFonts w:ascii="Arial" w:hAnsi="Arial" w:cs="Arial"/>
        </w:rPr>
        <w:t>Par quel mot peut-on rem</w:t>
      </w:r>
      <w:r>
        <w:rPr>
          <w:rStyle w:val="Caractrestandard"/>
          <w:rFonts w:ascii="Arial" w:hAnsi="Arial" w:cs="Arial"/>
        </w:rPr>
        <w:softHyphen/>
        <w:t>pla</w:t>
      </w:r>
      <w:r>
        <w:rPr>
          <w:rStyle w:val="Caractrestandard"/>
          <w:rFonts w:ascii="Arial" w:hAnsi="Arial" w:cs="Arial"/>
        </w:rPr>
        <w:softHyphen/>
        <w:t>cer le mot "Na</w:t>
      </w:r>
      <w:r>
        <w:rPr>
          <w:rStyle w:val="Caractrestandard"/>
          <w:rFonts w:ascii="Arial" w:hAnsi="Arial" w:cs="Arial"/>
        </w:rPr>
        <w:softHyphen/>
        <w:t>tion" ? (ar</w:t>
      </w:r>
      <w:r>
        <w:rPr>
          <w:rStyle w:val="Caractrestandard"/>
          <w:rFonts w:ascii="Arial" w:hAnsi="Arial" w:cs="Arial"/>
        </w:rPr>
        <w:softHyphen/>
        <w:t>ti</w:t>
      </w:r>
      <w:r>
        <w:rPr>
          <w:rStyle w:val="Caractrestandard"/>
          <w:rFonts w:ascii="Arial" w:hAnsi="Arial" w:cs="Arial"/>
        </w:rPr>
        <w:softHyphen/>
        <w:t xml:space="preserve">cle 3)  </w:t>
      </w:r>
    </w:p>
    <w:p w14:paraId="71F22904" w14:textId="37E09BCD" w:rsidR="009E33B0" w:rsidRPr="009E33B0" w:rsidRDefault="009E33B0" w:rsidP="009E33B0">
      <w:pPr>
        <w:pStyle w:val="Paragraphestandard"/>
        <w:spacing w:line="440" w:lineRule="atLeast"/>
        <w:ind w:left="720"/>
        <w:jc w:val="both"/>
        <w:rPr>
          <w:rStyle w:val="Caractrestandard"/>
          <w:rFonts w:ascii="Arial" w:hAnsi="Arial" w:cs="Arial"/>
          <w:color w:val="00B050"/>
        </w:rPr>
      </w:pPr>
      <w:r>
        <w:rPr>
          <w:rStyle w:val="Caractrestandard"/>
          <w:rFonts w:ascii="Arial" w:hAnsi="Arial" w:cs="Arial"/>
          <w:color w:val="00B050"/>
        </w:rPr>
        <w:t>Le mot « Nation » peut être remplacé par celui de « citoyens ».</w:t>
      </w:r>
    </w:p>
    <w:p w14:paraId="5B929345" w14:textId="06D2CF30" w:rsidR="0069597F" w:rsidRDefault="0069597F" w:rsidP="009E33B0">
      <w:pPr>
        <w:pStyle w:val="Paragraphestandard"/>
        <w:numPr>
          <w:ilvl w:val="0"/>
          <w:numId w:val="6"/>
        </w:numPr>
        <w:spacing w:line="440" w:lineRule="atLeast"/>
        <w:jc w:val="both"/>
        <w:rPr>
          <w:rStyle w:val="Caractrestandard"/>
          <w:rFonts w:ascii="Arial" w:hAnsi="Arial" w:cs="Arial"/>
        </w:rPr>
      </w:pPr>
      <w:r>
        <w:rPr>
          <w:rStyle w:val="Caractrestandard"/>
          <w:rFonts w:ascii="Arial" w:hAnsi="Arial" w:cs="Arial"/>
        </w:rPr>
        <w:t>Quelles sont les "dis</w:t>
      </w:r>
      <w:r>
        <w:rPr>
          <w:rStyle w:val="Caractrestandard"/>
          <w:rFonts w:ascii="Arial" w:hAnsi="Arial" w:cs="Arial"/>
        </w:rPr>
        <w:softHyphen/>
        <w:t>tinc</w:t>
      </w:r>
      <w:r>
        <w:rPr>
          <w:rStyle w:val="Caractrestandard"/>
          <w:rFonts w:ascii="Arial" w:hAnsi="Arial" w:cs="Arial"/>
        </w:rPr>
        <w:softHyphen/>
        <w:t>tions so</w:t>
      </w:r>
      <w:r>
        <w:rPr>
          <w:rStyle w:val="Caractrestandard"/>
          <w:rFonts w:ascii="Arial" w:hAnsi="Arial" w:cs="Arial"/>
        </w:rPr>
        <w:softHyphen/>
        <w:t>cia</w:t>
      </w:r>
      <w:r>
        <w:rPr>
          <w:rStyle w:val="Caractrestandard"/>
          <w:rFonts w:ascii="Arial" w:hAnsi="Arial" w:cs="Arial"/>
        </w:rPr>
        <w:softHyphen/>
        <w:t>les" men</w:t>
      </w:r>
      <w:r>
        <w:rPr>
          <w:rStyle w:val="Caractrestandard"/>
          <w:rFonts w:ascii="Arial" w:hAnsi="Arial" w:cs="Arial"/>
        </w:rPr>
        <w:softHyphen/>
        <w:t>tion</w:t>
      </w:r>
      <w:r>
        <w:rPr>
          <w:rStyle w:val="Caractrestandard"/>
          <w:rFonts w:ascii="Arial" w:hAnsi="Arial" w:cs="Arial"/>
        </w:rPr>
        <w:softHyphen/>
        <w:t>nées dans l'ar</w:t>
      </w:r>
      <w:r>
        <w:rPr>
          <w:rStyle w:val="Caractrestandard"/>
          <w:rFonts w:ascii="Arial" w:hAnsi="Arial" w:cs="Arial"/>
        </w:rPr>
        <w:softHyphen/>
        <w:t>ti</w:t>
      </w:r>
      <w:r>
        <w:rPr>
          <w:rStyle w:val="Caractrestandard"/>
          <w:rFonts w:ascii="Arial" w:hAnsi="Arial" w:cs="Arial"/>
        </w:rPr>
        <w:softHyphen/>
        <w:t>cle 1 qui existaient en France avant la Révolution de 1789 ? Au nom de quel droit sup</w:t>
      </w:r>
      <w:r>
        <w:rPr>
          <w:rStyle w:val="Caractrestandard"/>
          <w:rFonts w:ascii="Arial" w:hAnsi="Arial" w:cs="Arial"/>
        </w:rPr>
        <w:softHyphen/>
        <w:t>prime-t-on ces dis</w:t>
      </w:r>
      <w:r>
        <w:rPr>
          <w:rStyle w:val="Caractrestandard"/>
          <w:rFonts w:ascii="Arial" w:hAnsi="Arial" w:cs="Arial"/>
        </w:rPr>
        <w:softHyphen/>
        <w:t>tinc</w:t>
      </w:r>
      <w:r>
        <w:rPr>
          <w:rStyle w:val="Caractrestandard"/>
          <w:rFonts w:ascii="Arial" w:hAnsi="Arial" w:cs="Arial"/>
        </w:rPr>
        <w:softHyphen/>
        <w:t xml:space="preserve">tions ? </w:t>
      </w:r>
    </w:p>
    <w:p w14:paraId="474D9826" w14:textId="2D68E4AA" w:rsidR="009E33B0" w:rsidRPr="009E33B0" w:rsidRDefault="009E33B0" w:rsidP="009E33B0">
      <w:pPr>
        <w:pStyle w:val="Paragraphestandard"/>
        <w:spacing w:line="440" w:lineRule="atLeast"/>
        <w:ind w:left="720"/>
        <w:jc w:val="both"/>
        <w:rPr>
          <w:rStyle w:val="Caractrestandard"/>
          <w:rFonts w:ascii="Arial" w:hAnsi="Arial" w:cs="Arial"/>
          <w:color w:val="00B050"/>
        </w:rPr>
      </w:pPr>
      <w:r>
        <w:rPr>
          <w:rStyle w:val="Caractrestandard"/>
          <w:rFonts w:ascii="Arial" w:hAnsi="Arial" w:cs="Arial"/>
          <w:color w:val="00B050"/>
        </w:rPr>
        <w:t xml:space="preserve">Avant la Révolution de 1799, la société française était divisée en </w:t>
      </w:r>
      <w:r w:rsidRPr="009E33B0">
        <w:rPr>
          <w:rStyle w:val="Caractrestandard"/>
          <w:rFonts w:ascii="Arial" w:hAnsi="Arial" w:cs="Arial"/>
          <w:color w:val="00B050"/>
          <w:u w:val="single"/>
        </w:rPr>
        <w:t>ordres</w:t>
      </w:r>
      <w:r>
        <w:rPr>
          <w:rStyle w:val="Caractrestandard"/>
          <w:rFonts w:ascii="Arial" w:hAnsi="Arial" w:cs="Arial"/>
          <w:color w:val="00B050"/>
        </w:rPr>
        <w:t xml:space="preserve"> (clergé, noblesse, tiers-état). Les 2 premiers ordres avaient des privilèges (ne pas payer d’impôt, par exemple). </w:t>
      </w:r>
      <w:r w:rsidR="00F52A0E">
        <w:rPr>
          <w:rStyle w:val="Caractrestandard"/>
          <w:rFonts w:ascii="Arial" w:hAnsi="Arial" w:cs="Arial"/>
          <w:color w:val="00B050"/>
        </w:rPr>
        <w:t>C</w:t>
      </w:r>
      <w:bookmarkStart w:id="0" w:name="_GoBack"/>
      <w:bookmarkEnd w:id="0"/>
      <w:r>
        <w:rPr>
          <w:rStyle w:val="Caractrestandard"/>
          <w:rFonts w:ascii="Arial" w:hAnsi="Arial" w:cs="Arial"/>
          <w:color w:val="00B050"/>
        </w:rPr>
        <w:t>es ordres ont été supprimés au nom de l’</w:t>
      </w:r>
      <w:r w:rsidRPr="009E33B0">
        <w:rPr>
          <w:rStyle w:val="Caractrestandard"/>
          <w:rFonts w:ascii="Arial" w:hAnsi="Arial" w:cs="Arial"/>
          <w:color w:val="00B050"/>
          <w:u w:val="single"/>
        </w:rPr>
        <w:t>égalité</w:t>
      </w:r>
      <w:r>
        <w:rPr>
          <w:rStyle w:val="Caractrestandard"/>
          <w:rFonts w:ascii="Arial" w:hAnsi="Arial" w:cs="Arial"/>
          <w:color w:val="00B050"/>
        </w:rPr>
        <w:t>.</w:t>
      </w:r>
    </w:p>
    <w:p w14:paraId="5523EB18" w14:textId="1101C6BF" w:rsidR="0069597F" w:rsidRDefault="0069597F" w:rsidP="009E33B0">
      <w:pPr>
        <w:pStyle w:val="Paragraphestandard"/>
        <w:numPr>
          <w:ilvl w:val="0"/>
          <w:numId w:val="6"/>
        </w:numPr>
        <w:spacing w:line="440" w:lineRule="atLeast"/>
        <w:jc w:val="both"/>
        <w:rPr>
          <w:rStyle w:val="Caractrestandard"/>
          <w:rFonts w:ascii="Arial" w:hAnsi="Arial" w:cs="Arial"/>
        </w:rPr>
      </w:pPr>
      <w:r>
        <w:rPr>
          <w:rStyle w:val="Caractrestandard"/>
          <w:rFonts w:ascii="Arial" w:hAnsi="Arial" w:cs="Arial"/>
        </w:rPr>
        <w:t>Quel ar</w:t>
      </w:r>
      <w:r>
        <w:rPr>
          <w:rStyle w:val="Caractrestandard"/>
          <w:rFonts w:ascii="Arial" w:hAnsi="Arial" w:cs="Arial"/>
        </w:rPr>
        <w:softHyphen/>
        <w:t>ti</w:t>
      </w:r>
      <w:r>
        <w:rPr>
          <w:rStyle w:val="Caractrestandard"/>
          <w:rFonts w:ascii="Arial" w:hAnsi="Arial" w:cs="Arial"/>
        </w:rPr>
        <w:softHyphen/>
        <w:t>cle ac</w:t>
      </w:r>
      <w:r>
        <w:rPr>
          <w:rStyle w:val="Caractrestandard"/>
          <w:rFonts w:ascii="Arial" w:hAnsi="Arial" w:cs="Arial"/>
        </w:rPr>
        <w:softHyphen/>
        <w:t>corde la li</w:t>
      </w:r>
      <w:r>
        <w:rPr>
          <w:rStyle w:val="Caractrestandard"/>
          <w:rFonts w:ascii="Arial" w:hAnsi="Arial" w:cs="Arial"/>
        </w:rPr>
        <w:softHyphen/>
        <w:t>ber</w:t>
      </w:r>
      <w:r>
        <w:rPr>
          <w:rStyle w:val="Caractrestandard"/>
          <w:rFonts w:ascii="Arial" w:hAnsi="Arial" w:cs="Arial"/>
        </w:rPr>
        <w:softHyphen/>
        <w:t>té d'ex</w:t>
      </w:r>
      <w:r>
        <w:rPr>
          <w:rStyle w:val="Caractrestandard"/>
          <w:rFonts w:ascii="Arial" w:hAnsi="Arial" w:cs="Arial"/>
        </w:rPr>
        <w:softHyphen/>
        <w:t>pres</w:t>
      </w:r>
      <w:r>
        <w:rPr>
          <w:rStyle w:val="Caractrestandard"/>
          <w:rFonts w:ascii="Arial" w:hAnsi="Arial" w:cs="Arial"/>
        </w:rPr>
        <w:softHyphen/>
        <w:t xml:space="preserve">sion ? </w:t>
      </w:r>
    </w:p>
    <w:p w14:paraId="457412CB" w14:textId="306137D6" w:rsidR="009E33B0" w:rsidRPr="009E33B0" w:rsidRDefault="009E33B0" w:rsidP="009E33B0">
      <w:pPr>
        <w:pStyle w:val="Paragraphestandard"/>
        <w:spacing w:line="440" w:lineRule="atLeast"/>
        <w:ind w:left="720"/>
        <w:jc w:val="both"/>
        <w:rPr>
          <w:rStyle w:val="Caractrestandard"/>
          <w:rFonts w:ascii="Arial" w:hAnsi="Arial" w:cs="Arial"/>
          <w:color w:val="00B050"/>
        </w:rPr>
      </w:pPr>
      <w:r>
        <w:rPr>
          <w:rStyle w:val="Caractrestandard"/>
          <w:rFonts w:ascii="Arial" w:hAnsi="Arial" w:cs="Arial"/>
          <w:color w:val="00B050"/>
        </w:rPr>
        <w:t>L’article 11 est celui qui accorde la liberté d’expression.</w:t>
      </w:r>
    </w:p>
    <w:p w14:paraId="0E3B5A7E" w14:textId="65707D38" w:rsidR="0069597F" w:rsidRDefault="0069597F" w:rsidP="009E33B0">
      <w:pPr>
        <w:pStyle w:val="Paragraphestandard"/>
        <w:numPr>
          <w:ilvl w:val="0"/>
          <w:numId w:val="6"/>
        </w:numPr>
        <w:spacing w:line="440" w:lineRule="atLeast"/>
        <w:jc w:val="both"/>
        <w:rPr>
          <w:rStyle w:val="Caractrestandard"/>
          <w:rFonts w:ascii="Arial" w:hAnsi="Arial" w:cs="Arial"/>
        </w:rPr>
      </w:pPr>
      <w:r>
        <w:rPr>
          <w:rStyle w:val="Caractrestandard"/>
          <w:rFonts w:ascii="Arial" w:hAnsi="Arial" w:cs="Arial"/>
        </w:rPr>
        <w:softHyphen/>
        <w:t>Expliquer l'ar</w:t>
      </w:r>
      <w:r>
        <w:rPr>
          <w:rStyle w:val="Caractrestandard"/>
          <w:rFonts w:ascii="Arial" w:hAnsi="Arial" w:cs="Arial"/>
        </w:rPr>
        <w:softHyphen/>
        <w:t>ti</w:t>
      </w:r>
      <w:r>
        <w:rPr>
          <w:rStyle w:val="Caractrestandard"/>
          <w:rFonts w:ascii="Arial" w:hAnsi="Arial" w:cs="Arial"/>
        </w:rPr>
        <w:softHyphen/>
        <w:t>cle 4 en s'ap</w:t>
      </w:r>
      <w:r>
        <w:rPr>
          <w:rStyle w:val="Caractrestandard"/>
          <w:rFonts w:ascii="Arial" w:hAnsi="Arial" w:cs="Arial"/>
        </w:rPr>
        <w:softHyphen/>
        <w:t>puyant sur un ou plu</w:t>
      </w:r>
      <w:r>
        <w:rPr>
          <w:rStyle w:val="Caractrestandard"/>
          <w:rFonts w:ascii="Arial" w:hAnsi="Arial" w:cs="Arial"/>
        </w:rPr>
        <w:softHyphen/>
        <w:t>sieurs exem</w:t>
      </w:r>
      <w:r>
        <w:rPr>
          <w:rStyle w:val="Caractrestandard"/>
          <w:rFonts w:ascii="Arial" w:hAnsi="Arial" w:cs="Arial"/>
        </w:rPr>
        <w:softHyphen/>
        <w:t>ples de la vie quo</w:t>
      </w:r>
      <w:r>
        <w:rPr>
          <w:rStyle w:val="Caractrestandard"/>
          <w:rFonts w:ascii="Arial" w:hAnsi="Arial" w:cs="Arial"/>
        </w:rPr>
        <w:softHyphen/>
        <w:t>ti</w:t>
      </w:r>
      <w:r>
        <w:rPr>
          <w:rStyle w:val="Caractrestandard"/>
          <w:rFonts w:ascii="Arial" w:hAnsi="Arial" w:cs="Arial"/>
        </w:rPr>
        <w:softHyphen/>
        <w:t xml:space="preserve">dienne. </w:t>
      </w:r>
    </w:p>
    <w:p w14:paraId="2780B4D2" w14:textId="4A2FD447" w:rsidR="009E33B0" w:rsidRPr="009E33B0" w:rsidRDefault="009E33B0" w:rsidP="009E33B0">
      <w:pPr>
        <w:pStyle w:val="Paragraphestandard"/>
        <w:spacing w:line="440" w:lineRule="atLeast"/>
        <w:ind w:left="720"/>
        <w:jc w:val="both"/>
        <w:rPr>
          <w:rStyle w:val="Caractrestandard"/>
          <w:rFonts w:ascii="Arial" w:hAnsi="Arial" w:cs="Arial"/>
          <w:color w:val="00B050"/>
        </w:rPr>
      </w:pPr>
      <w:r>
        <w:rPr>
          <w:rStyle w:val="Caractrestandard"/>
          <w:rFonts w:ascii="Arial" w:hAnsi="Arial" w:cs="Arial"/>
          <w:color w:val="00B050"/>
        </w:rPr>
        <w:t>Cet article rappelle que nos libertés ont des limites. Dans le cas de la liberté d’expression, il n’est pas permis d’insulter les gens ni de dévoiler des informations sur leur vie privée. Dans le cas de la liberté de circulation, il n’est pas permis de rouler sans respecter des limitations de vitesse. Actuellement, au nom de la sécurité nationale et pour éviter la diffusion du coronavirus, le droit de circuler est quasiment suspendu.</w:t>
      </w:r>
    </w:p>
    <w:p w14:paraId="76E1FE24" w14:textId="56DF8FA1" w:rsidR="0069597F" w:rsidRDefault="0069597F" w:rsidP="009E33B0">
      <w:pPr>
        <w:pStyle w:val="Paragraphestandard"/>
        <w:spacing w:line="360" w:lineRule="auto"/>
        <w:ind w:left="75" w:right="110"/>
        <w:jc w:val="both"/>
        <w:rPr>
          <w:rStyle w:val="Caractrestandard"/>
          <w:rFonts w:ascii="Arial" w:hAnsi="Arial" w:cs="Arial"/>
        </w:rPr>
      </w:pPr>
    </w:p>
    <w:p w14:paraId="2832BDA1" w14:textId="77777777" w:rsidR="0069597F" w:rsidRPr="0069597F" w:rsidRDefault="0069597F" w:rsidP="009E33B0">
      <w:pPr>
        <w:pStyle w:val="Paragraphestandard"/>
        <w:spacing w:line="440" w:lineRule="atLeast"/>
        <w:jc w:val="both"/>
        <w:rPr>
          <w:rStyle w:val="Caractrestandard"/>
          <w:rFonts w:ascii="Arial" w:hAnsi="Arial" w:cs="Arial"/>
          <w:b/>
          <w:bCs/>
        </w:rPr>
      </w:pPr>
      <w:r w:rsidRPr="0069597F">
        <w:rPr>
          <w:rStyle w:val="Caractrestandard"/>
          <w:rFonts w:ascii="Arial" w:hAnsi="Arial" w:cs="Arial"/>
          <w:b/>
          <w:bCs/>
        </w:rPr>
        <w:t xml:space="preserve">EXERCICE N°2 : </w:t>
      </w:r>
    </w:p>
    <w:p w14:paraId="710484DD" w14:textId="27EF8BAD" w:rsidR="0069597F" w:rsidRDefault="0069597F" w:rsidP="009E33B0">
      <w:pPr>
        <w:pStyle w:val="Paragraphestandard"/>
        <w:spacing w:line="440" w:lineRule="atLeast"/>
        <w:jc w:val="both"/>
        <w:rPr>
          <w:rStyle w:val="Caractrestandard"/>
          <w:rFonts w:ascii="Arial" w:hAnsi="Arial" w:cs="Arial"/>
        </w:rPr>
      </w:pPr>
      <w:r>
        <w:rPr>
          <w:rStyle w:val="Caractrestandard"/>
          <w:rFonts w:ascii="Arial" w:hAnsi="Arial" w:cs="Arial"/>
        </w:rPr>
        <w:t>Quels sont les 5 sym</w:t>
      </w:r>
      <w:r>
        <w:rPr>
          <w:rStyle w:val="Caractrestandard"/>
          <w:rFonts w:ascii="Arial" w:hAnsi="Arial" w:cs="Arial"/>
        </w:rPr>
        <w:softHyphen/>
        <w:t>bo</w:t>
      </w:r>
      <w:r>
        <w:rPr>
          <w:rStyle w:val="Caractrestandard"/>
          <w:rFonts w:ascii="Arial" w:hAnsi="Arial" w:cs="Arial"/>
        </w:rPr>
        <w:softHyphen/>
        <w:t>les ré</w:t>
      </w:r>
      <w:r>
        <w:rPr>
          <w:rStyle w:val="Caractrestandard"/>
          <w:rFonts w:ascii="Arial" w:hAnsi="Arial" w:cs="Arial"/>
        </w:rPr>
        <w:softHyphen/>
        <w:t>pu</w:t>
      </w:r>
      <w:r>
        <w:rPr>
          <w:rStyle w:val="Caractrestandard"/>
          <w:rFonts w:ascii="Arial" w:hAnsi="Arial" w:cs="Arial"/>
        </w:rPr>
        <w:softHyphen/>
        <w:t>bli</w:t>
      </w:r>
      <w:r>
        <w:rPr>
          <w:rStyle w:val="Caractrestandard"/>
          <w:rFonts w:ascii="Arial" w:hAnsi="Arial" w:cs="Arial"/>
        </w:rPr>
        <w:softHyphen/>
        <w:t>cains qui sont is</w:t>
      </w:r>
      <w:r>
        <w:rPr>
          <w:rStyle w:val="Caractrestandard"/>
          <w:rFonts w:ascii="Arial" w:hAnsi="Arial" w:cs="Arial"/>
        </w:rPr>
        <w:softHyphen/>
        <w:t>sus de la Ré</w:t>
      </w:r>
      <w:r>
        <w:rPr>
          <w:rStyle w:val="Caractrestandard"/>
          <w:rFonts w:ascii="Arial" w:hAnsi="Arial" w:cs="Arial"/>
        </w:rPr>
        <w:softHyphen/>
        <w:t>vo</w:t>
      </w:r>
      <w:r>
        <w:rPr>
          <w:rStyle w:val="Caractrestandard"/>
          <w:rFonts w:ascii="Arial" w:hAnsi="Arial" w:cs="Arial"/>
        </w:rPr>
        <w:softHyphen/>
        <w:t>lu</w:t>
      </w:r>
      <w:r>
        <w:rPr>
          <w:rStyle w:val="Caractrestandard"/>
          <w:rFonts w:ascii="Arial" w:hAnsi="Arial" w:cs="Arial"/>
        </w:rPr>
        <w:softHyphen/>
        <w:t>tion fran</w:t>
      </w:r>
      <w:r>
        <w:rPr>
          <w:rStyle w:val="Caractrestandard"/>
          <w:rFonts w:ascii="Arial" w:hAnsi="Arial" w:cs="Arial"/>
        </w:rPr>
        <w:softHyphen/>
        <w:t xml:space="preserve">çaise ? </w:t>
      </w:r>
    </w:p>
    <w:p w14:paraId="2BCE2432" w14:textId="5029BFC8" w:rsidR="009E33B0" w:rsidRPr="009E33B0" w:rsidRDefault="009E33B0" w:rsidP="009E33B0">
      <w:pPr>
        <w:pStyle w:val="Paragraphestandard"/>
        <w:spacing w:line="440" w:lineRule="atLeast"/>
        <w:jc w:val="both"/>
        <w:rPr>
          <w:rStyle w:val="Caractrestandard"/>
          <w:rFonts w:ascii="Arial" w:hAnsi="Arial" w:cs="Arial"/>
          <w:color w:val="00B050"/>
        </w:rPr>
      </w:pPr>
      <w:r>
        <w:rPr>
          <w:rStyle w:val="Caractrestandard"/>
          <w:rFonts w:ascii="Arial" w:hAnsi="Arial" w:cs="Arial"/>
          <w:color w:val="00B050"/>
        </w:rPr>
        <w:t xml:space="preserve">Les 5 symboles républicains nés de la Révolution française sont le </w:t>
      </w:r>
      <w:r w:rsidRPr="009E33B0">
        <w:rPr>
          <w:rStyle w:val="Caractrestandard"/>
          <w:rFonts w:ascii="Arial" w:hAnsi="Arial" w:cs="Arial"/>
          <w:color w:val="00B050"/>
          <w:u w:val="single"/>
        </w:rPr>
        <w:t>drapeau tricolore</w:t>
      </w:r>
      <w:r>
        <w:rPr>
          <w:rStyle w:val="Caractrestandard"/>
          <w:rFonts w:ascii="Arial" w:hAnsi="Arial" w:cs="Arial"/>
          <w:color w:val="00B050"/>
        </w:rPr>
        <w:t xml:space="preserve">, </w:t>
      </w:r>
      <w:r w:rsidRPr="009E33B0">
        <w:rPr>
          <w:rStyle w:val="Caractrestandard"/>
          <w:rFonts w:ascii="Arial" w:hAnsi="Arial" w:cs="Arial"/>
          <w:color w:val="00B050"/>
          <w:u w:val="single"/>
        </w:rPr>
        <w:t>Marianne</w:t>
      </w:r>
      <w:r>
        <w:rPr>
          <w:rStyle w:val="Caractrestandard"/>
          <w:rFonts w:ascii="Arial" w:hAnsi="Arial" w:cs="Arial"/>
          <w:color w:val="00B050"/>
        </w:rPr>
        <w:t xml:space="preserve">, l’hymne de </w:t>
      </w:r>
      <w:r w:rsidRPr="009E33B0">
        <w:rPr>
          <w:rStyle w:val="Caractrestandard"/>
          <w:rFonts w:ascii="Arial" w:hAnsi="Arial" w:cs="Arial"/>
          <w:color w:val="00B050"/>
          <w:u w:val="single"/>
        </w:rPr>
        <w:t>La Marseillaise</w:t>
      </w:r>
      <w:r>
        <w:rPr>
          <w:rStyle w:val="Caractrestandard"/>
          <w:rFonts w:ascii="Arial" w:hAnsi="Arial" w:cs="Arial"/>
          <w:color w:val="00B050"/>
        </w:rPr>
        <w:t xml:space="preserve">, la </w:t>
      </w:r>
      <w:r w:rsidRPr="009E33B0">
        <w:rPr>
          <w:rStyle w:val="Caractrestandard"/>
          <w:rFonts w:ascii="Arial" w:hAnsi="Arial" w:cs="Arial"/>
          <w:color w:val="00B050"/>
          <w:u w:val="single"/>
        </w:rPr>
        <w:t xml:space="preserve">devise </w:t>
      </w:r>
      <w:r>
        <w:rPr>
          <w:rStyle w:val="Caractrestandard"/>
          <w:rFonts w:ascii="Arial" w:hAnsi="Arial" w:cs="Arial"/>
          <w:color w:val="00B050"/>
        </w:rPr>
        <w:t xml:space="preserve">« Liberté, égalité, fraternité » et la </w:t>
      </w:r>
      <w:r w:rsidRPr="00F52A0E">
        <w:rPr>
          <w:rStyle w:val="Caractrestandard"/>
          <w:rFonts w:ascii="Arial" w:hAnsi="Arial" w:cs="Arial"/>
          <w:color w:val="00B050"/>
          <w:u w:val="single"/>
        </w:rPr>
        <w:t>fête nationale</w:t>
      </w:r>
      <w:r>
        <w:rPr>
          <w:rStyle w:val="Caractrestandard"/>
          <w:rFonts w:ascii="Arial" w:hAnsi="Arial" w:cs="Arial"/>
          <w:color w:val="00B050"/>
        </w:rPr>
        <w:t xml:space="preserve"> du </w:t>
      </w:r>
      <w:r w:rsidRPr="00F52A0E">
        <w:rPr>
          <w:rStyle w:val="Caractrestandard"/>
          <w:rFonts w:ascii="Arial" w:hAnsi="Arial" w:cs="Arial"/>
          <w:color w:val="00B050"/>
        </w:rPr>
        <w:t>14 juillet</w:t>
      </w:r>
      <w:r>
        <w:rPr>
          <w:rStyle w:val="Caractrestandard"/>
          <w:rFonts w:ascii="Arial" w:hAnsi="Arial" w:cs="Arial"/>
          <w:color w:val="00B050"/>
        </w:rPr>
        <w:t>.</w:t>
      </w:r>
    </w:p>
    <w:p w14:paraId="44C721B1" w14:textId="77777777" w:rsidR="0069597F" w:rsidRDefault="0069597F" w:rsidP="009E33B0">
      <w:pPr>
        <w:pStyle w:val="Paragraphestandard"/>
        <w:spacing w:line="440" w:lineRule="atLeast"/>
        <w:jc w:val="both"/>
        <w:rPr>
          <w:rStyle w:val="Caractrestandard"/>
          <w:rFonts w:ascii="Arial" w:hAnsi="Arial" w:cs="Arial"/>
        </w:rPr>
      </w:pPr>
    </w:p>
    <w:p w14:paraId="7D5B9794" w14:textId="6314AEF6" w:rsidR="0069597F" w:rsidRDefault="0069597F" w:rsidP="009E33B0">
      <w:pPr>
        <w:pStyle w:val="Paragraphestandard"/>
        <w:spacing w:line="360" w:lineRule="auto"/>
        <w:ind w:left="75" w:right="110"/>
        <w:jc w:val="both"/>
        <w:rPr>
          <w:rStyle w:val="Caractrestandard"/>
          <w:rFonts w:ascii="Arial" w:hAnsi="Arial" w:cs="Arial"/>
        </w:rPr>
      </w:pPr>
      <w:r>
        <w:rPr>
          <w:rFonts w:ascii="Arial" w:hAnsi="Arial" w:cs="Arial"/>
          <w:noProof/>
        </w:rPr>
        <w:drawing>
          <wp:inline distT="0" distB="0" distL="0" distR="0" wp14:anchorId="2B88FCDE" wp14:editId="5927C003">
            <wp:extent cx="5760720" cy="11518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5">
                      <a:extLst>
                        <a:ext uri="{28A0092B-C50C-407E-A947-70E740481C1C}">
                          <a14:useLocalDpi xmlns:a14="http://schemas.microsoft.com/office/drawing/2010/main" val="0"/>
                        </a:ext>
                      </a:extLst>
                    </a:blip>
                    <a:stretch>
                      <a:fillRect/>
                    </a:stretch>
                  </pic:blipFill>
                  <pic:spPr>
                    <a:xfrm>
                      <a:off x="0" y="0"/>
                      <a:ext cx="5760720" cy="1151890"/>
                    </a:xfrm>
                    <a:prstGeom prst="rect">
                      <a:avLst/>
                    </a:prstGeom>
                  </pic:spPr>
                </pic:pic>
              </a:graphicData>
            </a:graphic>
          </wp:inline>
        </w:drawing>
      </w:r>
    </w:p>
    <w:sectPr w:rsidR="00695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E2C2D"/>
    <w:multiLevelType w:val="hybridMultilevel"/>
    <w:tmpl w:val="D35E6870"/>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C01C70"/>
    <w:multiLevelType w:val="hybridMultilevel"/>
    <w:tmpl w:val="162CF590"/>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08674BE"/>
    <w:multiLevelType w:val="hybridMultilevel"/>
    <w:tmpl w:val="A300C8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E201A5C"/>
    <w:multiLevelType w:val="hybridMultilevel"/>
    <w:tmpl w:val="9136692A"/>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6F8B750A"/>
    <w:multiLevelType w:val="hybridMultilevel"/>
    <w:tmpl w:val="5418A9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877444B"/>
    <w:multiLevelType w:val="hybridMultilevel"/>
    <w:tmpl w:val="35AA261C"/>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A6"/>
    <w:rsid w:val="000C169E"/>
    <w:rsid w:val="0069597F"/>
    <w:rsid w:val="009E33B0"/>
    <w:rsid w:val="00C14AA6"/>
    <w:rsid w:val="00E12827"/>
    <w:rsid w:val="00F52A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D6E6"/>
  <w15:chartTrackingRefBased/>
  <w15:docId w15:val="{82F7CEA9-E2CE-4C9C-B66D-D64FD69A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4AA6"/>
    <w:pPr>
      <w:ind w:left="720"/>
      <w:contextualSpacing/>
    </w:pPr>
  </w:style>
  <w:style w:type="character" w:customStyle="1" w:styleId="Caractrestandard">
    <w:name w:val="Caractère standard"/>
    <w:rsid w:val="0069597F"/>
    <w:rPr>
      <w:sz w:val="20"/>
      <w:szCs w:val="20"/>
    </w:rPr>
  </w:style>
  <w:style w:type="paragraph" w:customStyle="1" w:styleId="Paragraphestandard">
    <w:name w:val="Paragraphe standard"/>
    <w:uiPriority w:val="99"/>
    <w:rsid w:val="0069597F"/>
    <w:pPr>
      <w:autoSpaceDE w:val="0"/>
      <w:autoSpaceDN w:val="0"/>
      <w:adjustRightInd w:val="0"/>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005643">
      <w:bodyDiv w:val="1"/>
      <w:marLeft w:val="0"/>
      <w:marRight w:val="0"/>
      <w:marTop w:val="0"/>
      <w:marBottom w:val="0"/>
      <w:divBdr>
        <w:top w:val="none" w:sz="0" w:space="0" w:color="auto"/>
        <w:left w:val="none" w:sz="0" w:space="0" w:color="auto"/>
        <w:bottom w:val="none" w:sz="0" w:space="0" w:color="auto"/>
        <w:right w:val="none" w:sz="0" w:space="0" w:color="auto"/>
      </w:divBdr>
      <w:divsChild>
        <w:div w:id="752122845">
          <w:marLeft w:val="0"/>
          <w:marRight w:val="0"/>
          <w:marTop w:val="0"/>
          <w:marBottom w:val="0"/>
          <w:divBdr>
            <w:top w:val="none" w:sz="0" w:space="0" w:color="auto"/>
            <w:left w:val="none" w:sz="0" w:space="0" w:color="auto"/>
            <w:bottom w:val="none" w:sz="0" w:space="0" w:color="auto"/>
            <w:right w:val="none" w:sz="0" w:space="0" w:color="auto"/>
          </w:divBdr>
        </w:div>
        <w:div w:id="1998263682">
          <w:marLeft w:val="0"/>
          <w:marRight w:val="0"/>
          <w:marTop w:val="0"/>
          <w:marBottom w:val="0"/>
          <w:divBdr>
            <w:top w:val="none" w:sz="0" w:space="0" w:color="auto"/>
            <w:left w:val="none" w:sz="0" w:space="0" w:color="auto"/>
            <w:bottom w:val="none" w:sz="0" w:space="0" w:color="auto"/>
            <w:right w:val="none" w:sz="0" w:space="0" w:color="auto"/>
          </w:divBdr>
        </w:div>
        <w:div w:id="880020619">
          <w:marLeft w:val="0"/>
          <w:marRight w:val="0"/>
          <w:marTop w:val="0"/>
          <w:marBottom w:val="0"/>
          <w:divBdr>
            <w:top w:val="none" w:sz="0" w:space="0" w:color="auto"/>
            <w:left w:val="none" w:sz="0" w:space="0" w:color="auto"/>
            <w:bottom w:val="none" w:sz="0" w:space="0" w:color="auto"/>
            <w:right w:val="none" w:sz="0" w:space="0" w:color="auto"/>
          </w:divBdr>
        </w:div>
        <w:div w:id="982390631">
          <w:marLeft w:val="0"/>
          <w:marRight w:val="0"/>
          <w:marTop w:val="0"/>
          <w:marBottom w:val="0"/>
          <w:divBdr>
            <w:top w:val="none" w:sz="0" w:space="0" w:color="auto"/>
            <w:left w:val="none" w:sz="0" w:space="0" w:color="auto"/>
            <w:bottom w:val="none" w:sz="0" w:space="0" w:color="auto"/>
            <w:right w:val="none" w:sz="0" w:space="0" w:color="auto"/>
          </w:divBdr>
        </w:div>
        <w:div w:id="1624069050">
          <w:marLeft w:val="0"/>
          <w:marRight w:val="0"/>
          <w:marTop w:val="0"/>
          <w:marBottom w:val="0"/>
          <w:divBdr>
            <w:top w:val="none" w:sz="0" w:space="0" w:color="auto"/>
            <w:left w:val="none" w:sz="0" w:space="0" w:color="auto"/>
            <w:bottom w:val="none" w:sz="0" w:space="0" w:color="auto"/>
            <w:right w:val="none" w:sz="0" w:space="0" w:color="auto"/>
          </w:divBdr>
        </w:div>
      </w:divsChild>
    </w:div>
    <w:div w:id="1000083405">
      <w:bodyDiv w:val="1"/>
      <w:marLeft w:val="0"/>
      <w:marRight w:val="0"/>
      <w:marTop w:val="0"/>
      <w:marBottom w:val="0"/>
      <w:divBdr>
        <w:top w:val="none" w:sz="0" w:space="0" w:color="auto"/>
        <w:left w:val="none" w:sz="0" w:space="0" w:color="auto"/>
        <w:bottom w:val="none" w:sz="0" w:space="0" w:color="auto"/>
        <w:right w:val="none" w:sz="0" w:space="0" w:color="auto"/>
      </w:divBdr>
      <w:divsChild>
        <w:div w:id="2128352174">
          <w:marLeft w:val="0"/>
          <w:marRight w:val="0"/>
          <w:marTop w:val="0"/>
          <w:marBottom w:val="0"/>
          <w:divBdr>
            <w:top w:val="none" w:sz="0" w:space="0" w:color="auto"/>
            <w:left w:val="none" w:sz="0" w:space="0" w:color="auto"/>
            <w:bottom w:val="none" w:sz="0" w:space="0" w:color="auto"/>
            <w:right w:val="none" w:sz="0" w:space="0" w:color="auto"/>
          </w:divBdr>
        </w:div>
        <w:div w:id="2054651669">
          <w:marLeft w:val="0"/>
          <w:marRight w:val="0"/>
          <w:marTop w:val="0"/>
          <w:marBottom w:val="0"/>
          <w:divBdr>
            <w:top w:val="none" w:sz="0" w:space="0" w:color="auto"/>
            <w:left w:val="none" w:sz="0" w:space="0" w:color="auto"/>
            <w:bottom w:val="none" w:sz="0" w:space="0" w:color="auto"/>
            <w:right w:val="none" w:sz="0" w:space="0" w:color="auto"/>
          </w:divBdr>
        </w:div>
        <w:div w:id="1965234068">
          <w:marLeft w:val="0"/>
          <w:marRight w:val="0"/>
          <w:marTop w:val="0"/>
          <w:marBottom w:val="0"/>
          <w:divBdr>
            <w:top w:val="none" w:sz="0" w:space="0" w:color="auto"/>
            <w:left w:val="none" w:sz="0" w:space="0" w:color="auto"/>
            <w:bottom w:val="none" w:sz="0" w:space="0" w:color="auto"/>
            <w:right w:val="none" w:sz="0" w:space="0" w:color="auto"/>
          </w:divBdr>
        </w:div>
        <w:div w:id="217403015">
          <w:marLeft w:val="0"/>
          <w:marRight w:val="0"/>
          <w:marTop w:val="0"/>
          <w:marBottom w:val="0"/>
          <w:divBdr>
            <w:top w:val="none" w:sz="0" w:space="0" w:color="auto"/>
            <w:left w:val="none" w:sz="0" w:space="0" w:color="auto"/>
            <w:bottom w:val="none" w:sz="0" w:space="0" w:color="auto"/>
            <w:right w:val="none" w:sz="0" w:space="0" w:color="auto"/>
          </w:divBdr>
        </w:div>
        <w:div w:id="531574408">
          <w:marLeft w:val="0"/>
          <w:marRight w:val="0"/>
          <w:marTop w:val="0"/>
          <w:marBottom w:val="0"/>
          <w:divBdr>
            <w:top w:val="none" w:sz="0" w:space="0" w:color="auto"/>
            <w:left w:val="none" w:sz="0" w:space="0" w:color="auto"/>
            <w:bottom w:val="none" w:sz="0" w:space="0" w:color="auto"/>
            <w:right w:val="none" w:sz="0" w:space="0" w:color="auto"/>
          </w:divBdr>
        </w:div>
        <w:div w:id="730275295">
          <w:marLeft w:val="0"/>
          <w:marRight w:val="0"/>
          <w:marTop w:val="0"/>
          <w:marBottom w:val="0"/>
          <w:divBdr>
            <w:top w:val="none" w:sz="0" w:space="0" w:color="auto"/>
            <w:left w:val="none" w:sz="0" w:space="0" w:color="auto"/>
            <w:bottom w:val="none" w:sz="0" w:space="0" w:color="auto"/>
            <w:right w:val="none" w:sz="0" w:space="0" w:color="auto"/>
          </w:divBdr>
        </w:div>
        <w:div w:id="377512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268</Words>
  <Characters>1478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Pollet</dc:creator>
  <cp:keywords/>
  <dc:description/>
  <cp:lastModifiedBy>Céline Pollet</cp:lastModifiedBy>
  <cp:revision>4</cp:revision>
  <dcterms:created xsi:type="dcterms:W3CDTF">2020-03-16T13:55:00Z</dcterms:created>
  <dcterms:modified xsi:type="dcterms:W3CDTF">2020-03-17T12:16:00Z</dcterms:modified>
</cp:coreProperties>
</file>